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3" w:rsidRPr="004404B3" w:rsidRDefault="004404B3" w:rsidP="004404B3">
      <w:pPr>
        <w:spacing w:after="0" w:line="240" w:lineRule="auto"/>
        <w:jc w:val="center"/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</w:pPr>
      <w:r w:rsidRPr="004404B3"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  <w:t>COMUNICATO STAMPA</w:t>
      </w:r>
    </w:p>
    <w:p w:rsidR="004404B3" w:rsidRPr="004404B3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8"/>
          <w:szCs w:val="8"/>
          <w:shd w:val="clear" w:color="auto" w:fill="FFFFFF"/>
        </w:rPr>
      </w:pP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</w:p>
    <w:p w:rsidR="004404B3" w:rsidRPr="007964E6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  <w:r w:rsidRPr="007964E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Lunedì 23</w:t>
      </w:r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 ottobre</w:t>
      </w:r>
      <w:r w:rsidRPr="007964E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 mattina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</w:pPr>
      <w:r w:rsidRPr="007964E6"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  <w:t>L’arcivescovo in visita al Rettorato dell’Ateneo messinese</w:t>
      </w:r>
      <w:r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  <w:t xml:space="preserve"> e al tribunale</w:t>
      </w:r>
    </w:p>
    <w:p w:rsidR="004404B3" w:rsidRPr="00065664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Due incontri vissuti all’insegna del reciproco ascolto e dialogo per costruire insieme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In un clima di sereno e fraterno dialogo, lunedì 23 mattina l’arcivescovo Giovanni Accolla si è recato al Rettorato dell’Università degli Studi messinese.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Insieme ai sacerdoti che lo hanno accompagnato, è stato accolto dal prorettore vicario prof. Eugenio Cucinotta, dialogando con lui, presenti il direttore generale Francesco Bonanno e una rappresentanza di docenti e del personale amministrativo.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Parole di impegno e di fiducia sul ruolo importante dell’ateneo messinese sono state espresse sia dall’arcivescovo sia dal prorettore vicario, con la consapevolezza della sinergia tra Chiesa e istituzione accademica nella comune vocazione pedagogica. L’arcivescovo ha colto l’occasione per presentare anche il nuovo direttore della pastorale universitaria don Antonino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Gugliandolo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, auspicando una crescita nell’impegno verso i giovani.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Il dialogo è poi proseguito con gli studenti del dipartimento di giurisprudenza, incontrati nelle loro aule, ai quali mons. Accolla ha voluto rivolgere parole di incoraggiamento per essere “audaci e motivati” nel percorso intrapreso.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Sempre in mattinata l’arcivescovo si è recato a Palazzo Piacentini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: un gesto di prossimità e di apertura al dialogo e alla cooperazione che mons. Accolla ha indicato fra le priorità della sua visita pastorale.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Ad a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cco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glierlo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la dott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.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ssa Rosanna Casabona, presidente della sezione distrettuale dell’Associazione nazionale magistrati che ha coordinato l’incontro, dal presidente della Corte d’Appello Luigi Lombardo con il procuratore generale Carlo </w:t>
      </w:r>
      <w:proofErr w:type="spellStart"/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Caponcello</w:t>
      </w:r>
      <w:proofErr w:type="spellEnd"/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e dal presidente dell’Ordine degli Avvocati Paolo Vermiglio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.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Il presule </w:t>
      </w:r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si è intrattenuto con una nutrita rappresentanza della magistratura e dell’avvocatura messinese; presenti fra gli altri il procuratore della Repubblica facente funzioni Vito Di Giorgio e il presidente del Tribunale di Messina facente funzioni Massimiliano </w:t>
      </w:r>
      <w:proofErr w:type="spellStart"/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Micali</w:t>
      </w:r>
      <w:proofErr w:type="spellEnd"/>
      <w:r w:rsidRPr="008C509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, la presidente della sezione Lavoro Laura Romeo e la presidente della prima Sezione Civile Caterina Mangano. </w:t>
      </w:r>
    </w:p>
    <w:p w:rsidR="00526A84" w:rsidRPr="001A5778" w:rsidRDefault="004404B3" w:rsidP="004404B3">
      <w:pPr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Giustizia e rispetto della persona, giudizio di Dio che conosce il cuor</w:t>
      </w:r>
      <w:bookmarkStart w:id="0" w:name="_GoBack"/>
      <w:bookmarkEnd w:id="0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e e giudizio dell’uomo basato sulla sola condotta esterna, sofferenza nel giudicare la vita altrui tra i temi affrontati, mentre è stato ribadito il comune denominatore che unisce: servire il bene comune.</w:t>
      </w:r>
    </w:p>
    <w:p w:rsidR="0019008F" w:rsidRPr="001A5778" w:rsidRDefault="0019008F" w:rsidP="00526A84">
      <w:pPr>
        <w:rPr>
          <w:rFonts w:ascii="Times New Roman" w:hAnsi="Times New Roman" w:cs="Times New Roman"/>
        </w:rPr>
      </w:pPr>
    </w:p>
    <w:sectPr w:rsidR="0019008F" w:rsidRPr="001A5778" w:rsidSect="00526A84">
      <w:headerReference w:type="default" r:id="rId7"/>
      <w:footerReference w:type="default" r:id="rId8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9D" w:rsidRDefault="0069389D" w:rsidP="00526A84">
      <w:r>
        <w:separator/>
      </w:r>
    </w:p>
  </w:endnote>
  <w:endnote w:type="continuationSeparator" w:id="0">
    <w:p w:rsidR="0069389D" w:rsidRDefault="0069389D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-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Tel. 090-6684203 -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proofErr w:type="gramStart"/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</w:t>
    </w:r>
    <w:proofErr w:type="gramEnd"/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9D" w:rsidRDefault="0069389D" w:rsidP="00526A84">
      <w:r>
        <w:separator/>
      </w:r>
    </w:p>
  </w:footnote>
  <w:footnote w:type="continuationSeparator" w:id="0">
    <w:p w:rsidR="0069389D" w:rsidRDefault="0069389D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122531"/>
    <w:rsid w:val="0019008F"/>
    <w:rsid w:val="001A5778"/>
    <w:rsid w:val="003A44F7"/>
    <w:rsid w:val="004404B3"/>
    <w:rsid w:val="00526A84"/>
    <w:rsid w:val="0069389D"/>
    <w:rsid w:val="00755333"/>
    <w:rsid w:val="00791FAF"/>
    <w:rsid w:val="007B51FF"/>
    <w:rsid w:val="00921B0C"/>
    <w:rsid w:val="009274B3"/>
    <w:rsid w:val="00A73144"/>
    <w:rsid w:val="00AB719F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4B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B8D8D-9894-48E3-BB6E-AEB9B83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2023-10-23T21:55:00Z</dcterms:created>
  <dcterms:modified xsi:type="dcterms:W3CDTF">2023-10-23T21:57:00Z</dcterms:modified>
</cp:coreProperties>
</file>