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B3" w:rsidRPr="004404B3" w:rsidRDefault="004404B3" w:rsidP="004404B3">
      <w:pPr>
        <w:spacing w:after="0" w:line="240" w:lineRule="auto"/>
        <w:jc w:val="center"/>
        <w:rPr>
          <w:rFonts w:ascii="Segoe UI" w:hAnsi="Segoe UI" w:cs="Segoe UI"/>
          <w:b/>
          <w:color w:val="222222"/>
          <w:sz w:val="28"/>
          <w:szCs w:val="24"/>
          <w:shd w:val="clear" w:color="auto" w:fill="FFFFFF"/>
        </w:rPr>
      </w:pPr>
      <w:r w:rsidRPr="004404B3">
        <w:rPr>
          <w:rFonts w:ascii="Segoe UI" w:hAnsi="Segoe UI" w:cs="Segoe UI"/>
          <w:b/>
          <w:color w:val="222222"/>
          <w:sz w:val="28"/>
          <w:szCs w:val="24"/>
          <w:shd w:val="clear" w:color="auto" w:fill="FFFFFF"/>
        </w:rPr>
        <w:t>COMUNICATO STAMPA</w:t>
      </w:r>
    </w:p>
    <w:p w:rsidR="004404B3" w:rsidRPr="004404B3" w:rsidRDefault="004404B3" w:rsidP="004404B3">
      <w:pPr>
        <w:spacing w:after="0" w:line="240" w:lineRule="auto"/>
        <w:jc w:val="both"/>
        <w:rPr>
          <w:rFonts w:ascii="Segoe UI" w:hAnsi="Segoe UI" w:cs="Segoe UI"/>
          <w:b/>
          <w:color w:val="222222"/>
          <w:sz w:val="8"/>
          <w:szCs w:val="8"/>
          <w:shd w:val="clear" w:color="auto" w:fill="FFFFFF"/>
        </w:rPr>
      </w:pPr>
    </w:p>
    <w:p w:rsidR="004404B3" w:rsidRDefault="004404B3" w:rsidP="004404B3">
      <w:pPr>
        <w:spacing w:after="0" w:line="240" w:lineRule="auto"/>
        <w:jc w:val="both"/>
        <w:rPr>
          <w:rFonts w:ascii="Segoe UI" w:hAnsi="Segoe UI" w:cs="Segoe UI"/>
          <w:b/>
          <w:color w:val="222222"/>
          <w:sz w:val="24"/>
          <w:szCs w:val="24"/>
          <w:shd w:val="clear" w:color="auto" w:fill="FFFFFF"/>
        </w:rPr>
      </w:pPr>
    </w:p>
    <w:p w:rsidR="004404B3" w:rsidRPr="007964E6" w:rsidRDefault="004404B3" w:rsidP="004404B3">
      <w:pPr>
        <w:spacing w:after="0" w:line="240" w:lineRule="auto"/>
        <w:jc w:val="both"/>
        <w:rPr>
          <w:rFonts w:ascii="Segoe UI" w:hAnsi="Segoe UI" w:cs="Segoe UI"/>
          <w:b/>
          <w:color w:val="222222"/>
          <w:sz w:val="24"/>
          <w:szCs w:val="24"/>
          <w:shd w:val="clear" w:color="auto" w:fill="FFFFFF"/>
        </w:rPr>
      </w:pPr>
      <w:r w:rsidRPr="007964E6">
        <w:rPr>
          <w:rFonts w:ascii="Segoe UI" w:hAnsi="Segoe UI" w:cs="Segoe UI"/>
          <w:b/>
          <w:color w:val="222222"/>
          <w:sz w:val="24"/>
          <w:szCs w:val="24"/>
          <w:shd w:val="clear" w:color="auto" w:fill="FFFFFF"/>
        </w:rPr>
        <w:t>Lunedì 23</w:t>
      </w:r>
      <w:r>
        <w:rPr>
          <w:rFonts w:ascii="Segoe UI" w:hAnsi="Segoe UI" w:cs="Segoe UI"/>
          <w:b/>
          <w:color w:val="222222"/>
          <w:sz w:val="24"/>
          <w:szCs w:val="24"/>
          <w:shd w:val="clear" w:color="auto" w:fill="FFFFFF"/>
        </w:rPr>
        <w:t xml:space="preserve"> ottobre</w:t>
      </w:r>
      <w:r w:rsidRPr="007964E6">
        <w:rPr>
          <w:rFonts w:ascii="Segoe UI" w:hAnsi="Segoe UI" w:cs="Segoe UI"/>
          <w:b/>
          <w:color w:val="222222"/>
          <w:sz w:val="24"/>
          <w:szCs w:val="24"/>
          <w:shd w:val="clear" w:color="auto" w:fill="FFFFFF"/>
        </w:rPr>
        <w:t xml:space="preserve"> </w:t>
      </w:r>
      <w:r w:rsidR="001B38A2">
        <w:rPr>
          <w:rFonts w:ascii="Segoe UI" w:hAnsi="Segoe UI" w:cs="Segoe UI"/>
          <w:b/>
          <w:color w:val="222222"/>
          <w:sz w:val="24"/>
          <w:szCs w:val="24"/>
          <w:shd w:val="clear" w:color="auto" w:fill="FFFFFF"/>
        </w:rPr>
        <w:t>pomeriggio</w:t>
      </w:r>
    </w:p>
    <w:p w:rsidR="003A4DE7" w:rsidRDefault="004404B3" w:rsidP="004404B3">
      <w:pPr>
        <w:spacing w:after="0" w:line="240" w:lineRule="auto"/>
        <w:jc w:val="both"/>
        <w:rPr>
          <w:rFonts w:ascii="Segoe UI" w:hAnsi="Segoe UI" w:cs="Segoe UI"/>
          <w:b/>
          <w:caps/>
          <w:color w:val="222222"/>
          <w:sz w:val="24"/>
          <w:szCs w:val="24"/>
          <w:shd w:val="clear" w:color="auto" w:fill="FFFFFF"/>
        </w:rPr>
      </w:pPr>
      <w:r w:rsidRPr="007964E6">
        <w:rPr>
          <w:rFonts w:ascii="Segoe UI" w:hAnsi="Segoe UI" w:cs="Segoe UI"/>
          <w:b/>
          <w:caps/>
          <w:color w:val="222222"/>
          <w:sz w:val="24"/>
          <w:szCs w:val="24"/>
          <w:shd w:val="clear" w:color="auto" w:fill="FFFFFF"/>
        </w:rPr>
        <w:t>L’arcivescovo in</w:t>
      </w:r>
      <w:r w:rsidR="003A4DE7">
        <w:rPr>
          <w:rFonts w:ascii="Segoe UI" w:hAnsi="Segoe UI" w:cs="Segoe UI"/>
          <w:b/>
          <w:caps/>
          <w:color w:val="222222"/>
          <w:sz w:val="24"/>
          <w:szCs w:val="24"/>
          <w:shd w:val="clear" w:color="auto" w:fill="FFFFFF"/>
        </w:rPr>
        <w:t xml:space="preserve">contra i militari della guardia di finanza </w:t>
      </w:r>
    </w:p>
    <w:p w:rsidR="004404B3" w:rsidRPr="00065664" w:rsidRDefault="003A4DE7" w:rsidP="004404B3">
      <w:pPr>
        <w:spacing w:after="0" w:line="240" w:lineRule="auto"/>
        <w:jc w:val="both"/>
        <w:rPr>
          <w:rFonts w:ascii="Segoe UI" w:hAnsi="Segoe UI" w:cs="Segoe UI"/>
          <w:b/>
          <w:color w:val="222222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222222"/>
          <w:sz w:val="24"/>
          <w:szCs w:val="24"/>
          <w:shd w:val="clear" w:color="auto" w:fill="FFFFFF"/>
        </w:rPr>
        <w:t xml:space="preserve">Tra domenica e lunedì si è recato a visitare i degenti e il personale medico delle cliniche S. Camillo, </w:t>
      </w:r>
      <w:proofErr w:type="spellStart"/>
      <w:r>
        <w:rPr>
          <w:rFonts w:ascii="Segoe UI" w:hAnsi="Segoe UI" w:cs="Segoe UI"/>
          <w:b/>
          <w:color w:val="222222"/>
          <w:sz w:val="24"/>
          <w:szCs w:val="24"/>
          <w:shd w:val="clear" w:color="auto" w:fill="FFFFFF"/>
        </w:rPr>
        <w:t>Carmona</w:t>
      </w:r>
      <w:proofErr w:type="spellEnd"/>
      <w:r>
        <w:rPr>
          <w:rFonts w:ascii="Segoe UI" w:hAnsi="Segoe UI" w:cs="Segoe UI"/>
          <w:b/>
          <w:color w:val="222222"/>
          <w:sz w:val="24"/>
          <w:szCs w:val="24"/>
          <w:shd w:val="clear" w:color="auto" w:fill="FFFFFF"/>
        </w:rPr>
        <w:t xml:space="preserve"> e Cristo Re</w:t>
      </w:r>
    </w:p>
    <w:p w:rsidR="004404B3" w:rsidRDefault="004404B3" w:rsidP="004404B3">
      <w:pPr>
        <w:spacing w:after="0" w:line="240" w:lineRule="auto"/>
        <w:jc w:val="both"/>
        <w:rPr>
          <w:rFonts w:ascii="Segoe UI" w:hAnsi="Segoe UI" w:cs="Segoe UI"/>
          <w:color w:val="222222"/>
          <w:sz w:val="24"/>
          <w:szCs w:val="24"/>
          <w:shd w:val="clear" w:color="auto" w:fill="FFFFFF"/>
        </w:rPr>
      </w:pPr>
    </w:p>
    <w:p w:rsidR="003A4DE7" w:rsidRDefault="003A4DE7" w:rsidP="004404B3">
      <w:pPr>
        <w:spacing w:after="0" w:line="240" w:lineRule="auto"/>
        <w:jc w:val="both"/>
        <w:rPr>
          <w:rFonts w:ascii="Segoe UI" w:hAnsi="Segoe UI" w:cs="Segoe UI"/>
          <w:color w:val="222222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Gli intensi ritmi della visita pastorale proseguono.</w:t>
      </w:r>
    </w:p>
    <w:p w:rsidR="003A4DE7" w:rsidRDefault="003A4DE7" w:rsidP="004404B3">
      <w:pPr>
        <w:spacing w:after="0" w:line="240" w:lineRule="auto"/>
        <w:jc w:val="both"/>
        <w:rPr>
          <w:rFonts w:ascii="Segoe UI" w:hAnsi="Segoe UI" w:cs="Segoe UI"/>
          <w:color w:val="222222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Lunedì 23 pomeriggio l’arcivescovo Giovanni Accolla si è recato in visita al comando provinciale della Guardia di Finanza. Ricevuto con gli onori militari, si è intrattenuto in conversazione privata con il comandate Col. Gerardo </w:t>
      </w:r>
      <w:proofErr w:type="spellStart"/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Mastrodomenico</w:t>
      </w:r>
      <w:proofErr w:type="spellEnd"/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, riflettendo insieme sull’importanza di percorrere insieme percorsi di legalità e giustizia, mai disgiunti dalla carità.</w:t>
      </w:r>
    </w:p>
    <w:p w:rsidR="003A4DE7" w:rsidRDefault="003A4DE7" w:rsidP="004404B3">
      <w:pPr>
        <w:spacing w:after="0" w:line="240" w:lineRule="auto"/>
        <w:jc w:val="both"/>
        <w:rPr>
          <w:rFonts w:ascii="Segoe UI" w:hAnsi="Segoe UI" w:cs="Segoe UI"/>
          <w:color w:val="222222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Per loro ha celebrato l’Eucaristia, concelebrata dal cappellano militare don Antonino Pozzo, dal parroco di S. Caterina – dentro il cui territorio rientra la struttura militare – dal coordinatore diocesano della visita pastorale don Roberto Romeo e dai cappellani della Brigata Aosta e Marina e Carabinieri. Durante il suo saluto, il comandante provinciale </w:t>
      </w:r>
      <w:r w:rsidR="001B38A2" w:rsidRPr="001B38A2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ha detto </w:t>
      </w:r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che la visita dell’arcivescovo</w:t>
      </w:r>
      <w:r w:rsidR="001B38A2" w:rsidRPr="001B38A2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, “testimonia la volontà del Corpo di essere attore propositivo di un corale incontro di crescita sociale, favorendo l’affermarsi di percorsi di economia di comunione secondo prospettive di fraternità”. </w:t>
      </w:r>
    </w:p>
    <w:p w:rsidR="003A4DE7" w:rsidRDefault="003A4DE7" w:rsidP="004404B3">
      <w:pPr>
        <w:spacing w:after="0" w:line="240" w:lineRule="auto"/>
        <w:jc w:val="both"/>
        <w:rPr>
          <w:rFonts w:ascii="Segoe UI" w:hAnsi="Segoe UI" w:cs="Segoe UI"/>
          <w:color w:val="222222"/>
          <w:sz w:val="24"/>
          <w:szCs w:val="24"/>
          <w:shd w:val="clear" w:color="auto" w:fill="FFFFFF"/>
        </w:rPr>
      </w:pPr>
    </w:p>
    <w:p w:rsidR="001A44B7" w:rsidRDefault="003A4DE7" w:rsidP="004404B3">
      <w:pPr>
        <w:spacing w:after="0" w:line="240" w:lineRule="auto"/>
        <w:jc w:val="both"/>
        <w:rPr>
          <w:rFonts w:ascii="Segoe UI" w:hAnsi="Segoe UI" w:cs="Segoe UI"/>
          <w:color w:val="222222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Tra </w:t>
      </w:r>
      <w:r w:rsidR="001A44B7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domenica e lunedì, l’arcivescovo ha fortemente desiderato condividere un significativo spazio di tempo con la realtà sanitaria presente nel territorio dell’unità pastorale, recandosi in visita nelle cliniche S. Camillo, </w:t>
      </w:r>
      <w:proofErr w:type="spellStart"/>
      <w:r w:rsidR="001A44B7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Carmona</w:t>
      </w:r>
      <w:proofErr w:type="spellEnd"/>
      <w:r w:rsidR="001A44B7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 e Cristo Re, accompagnato dai padri Camilliani che ne hanno la cura spirituale. </w:t>
      </w:r>
      <w:r w:rsidR="006B1EAE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>Nella semplicità degli incontri vissuti, l’arcivescovo ha voluto esprimere con la sua testimonianza la tenerezza di Dio verso chi è più “piccolo” ed affidare anche alla preghiera dei fratelli ammalati</w:t>
      </w:r>
      <w:bookmarkStart w:id="0" w:name="_GoBack"/>
      <w:bookmarkEnd w:id="0"/>
      <w:r w:rsidR="006B1EAE">
        <w:rPr>
          <w:rFonts w:ascii="Segoe UI" w:hAnsi="Segoe UI" w:cs="Segoe UI"/>
          <w:color w:val="222222"/>
          <w:sz w:val="24"/>
          <w:szCs w:val="24"/>
          <w:shd w:val="clear" w:color="auto" w:fill="FFFFFF"/>
        </w:rPr>
        <w:t xml:space="preserve"> il cammino della Chiesa locale.</w:t>
      </w:r>
    </w:p>
    <w:p w:rsidR="001B38A2" w:rsidRDefault="001B38A2" w:rsidP="004404B3">
      <w:pPr>
        <w:spacing w:after="0" w:line="240" w:lineRule="auto"/>
        <w:jc w:val="both"/>
        <w:rPr>
          <w:rFonts w:ascii="Segoe UI" w:hAnsi="Segoe UI" w:cs="Segoe UI"/>
          <w:color w:val="222222"/>
          <w:sz w:val="24"/>
          <w:szCs w:val="24"/>
          <w:shd w:val="clear" w:color="auto" w:fill="FFFFFF"/>
        </w:rPr>
      </w:pPr>
    </w:p>
    <w:p w:rsidR="0019008F" w:rsidRPr="001A5778" w:rsidRDefault="0019008F" w:rsidP="00526A84">
      <w:pPr>
        <w:rPr>
          <w:rFonts w:ascii="Times New Roman" w:hAnsi="Times New Roman" w:cs="Times New Roman"/>
        </w:rPr>
      </w:pPr>
    </w:p>
    <w:sectPr w:rsidR="0019008F" w:rsidRPr="001A5778" w:rsidSect="00526A84">
      <w:headerReference w:type="default" r:id="rId7"/>
      <w:footerReference w:type="default" r:id="rId8"/>
      <w:pgSz w:w="11906" w:h="16838"/>
      <w:pgMar w:top="1021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E7C" w:rsidRDefault="00312E7C" w:rsidP="00526A84">
      <w:r>
        <w:separator/>
      </w:r>
    </w:p>
  </w:endnote>
  <w:endnote w:type="continuationSeparator" w:id="0">
    <w:p w:rsidR="00312E7C" w:rsidRDefault="00312E7C" w:rsidP="0052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A84" w:rsidRPr="001A5778" w:rsidRDefault="00526A84" w:rsidP="00526A84">
    <w:pPr>
      <w:pStyle w:val="Pidipagina"/>
      <w:jc w:val="center"/>
      <w:rPr>
        <w:sz w:val="20"/>
        <w:szCs w:val="20"/>
      </w:rPr>
    </w:pPr>
    <w:r w:rsidRPr="001A5778">
      <w:rPr>
        <w:noProof/>
        <w:sz w:val="20"/>
        <w:szCs w:val="20"/>
        <w:lang w:eastAsia="it-IT"/>
      </w:rPr>
      <w:drawing>
        <wp:anchor distT="0" distB="0" distL="114300" distR="114300" simplePos="0" relativeHeight="251658240" behindDoc="1" locked="0" layoutInCell="1" allowOverlap="1" wp14:anchorId="4503AFBB" wp14:editId="645672B6">
          <wp:simplePos x="0" y="0"/>
          <wp:positionH relativeFrom="column">
            <wp:posOffset>-232990</wp:posOffset>
          </wp:positionH>
          <wp:positionV relativeFrom="paragraph">
            <wp:posOffset>635</wp:posOffset>
          </wp:positionV>
          <wp:extent cx="6668770" cy="18288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877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6A84" w:rsidRPr="001A5778" w:rsidRDefault="001A5778" w:rsidP="00526A84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Century Gothic" w:hAnsi="Times New Roman" w:cs="Times New Roman"/>
        <w:sz w:val="20"/>
        <w:szCs w:val="20"/>
      </w:rPr>
    </w:pPr>
    <w:r w:rsidRPr="001A5778">
      <w:rPr>
        <w:rFonts w:ascii="Times New Roman" w:eastAsia="Century Gothic" w:hAnsi="Times New Roman" w:cs="Times New Roman"/>
        <w:sz w:val="20"/>
        <w:szCs w:val="20"/>
      </w:rPr>
      <w:t>Mons. Giacinto Tavilla</w:t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  <w:t>Don Matteo Culletta</w:t>
    </w:r>
  </w:p>
  <w:p w:rsidR="001A5778" w:rsidRPr="001A5778" w:rsidRDefault="001A5778" w:rsidP="00526A84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Century Gothic" w:hAnsi="Times New Roman" w:cs="Times New Roman"/>
        <w:sz w:val="20"/>
        <w:szCs w:val="20"/>
      </w:rPr>
    </w:pPr>
    <w:r w:rsidRPr="001A5778">
      <w:rPr>
        <w:rFonts w:ascii="Times New Roman" w:eastAsia="Century Gothic" w:hAnsi="Times New Roman" w:cs="Times New Roman"/>
        <w:sz w:val="20"/>
        <w:szCs w:val="20"/>
      </w:rPr>
      <w:t>Direttore</w:t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</w:r>
    <w:r w:rsidRPr="001A5778">
      <w:rPr>
        <w:rFonts w:ascii="Times New Roman" w:eastAsia="Century Gothic" w:hAnsi="Times New Roman" w:cs="Times New Roman"/>
        <w:sz w:val="20"/>
        <w:szCs w:val="20"/>
      </w:rPr>
      <w:tab/>
      <w:t>Vice Direttore</w:t>
    </w:r>
  </w:p>
  <w:p w:rsidR="001A5778" w:rsidRPr="001A5778" w:rsidRDefault="001A5778" w:rsidP="00526A84">
    <w:pPr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Century Gothic" w:hAnsi="Times New Roman" w:cs="Times New Roman"/>
        <w:sz w:val="20"/>
        <w:szCs w:val="20"/>
      </w:rPr>
    </w:pPr>
    <w:r w:rsidRPr="001A5778">
      <w:rPr>
        <w:rFonts w:ascii="Times New Roman" w:eastAsia="Century Gothic" w:hAnsi="Times New Roman" w:cs="Times New Roman"/>
        <w:sz w:val="18"/>
        <w:szCs w:val="18"/>
      </w:rPr>
      <w:t>Cell. 3663312927</w:t>
    </w:r>
  </w:p>
  <w:p w:rsidR="00526A84" w:rsidRPr="001A5778" w:rsidRDefault="00526A84" w:rsidP="00526A84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Century Gothic" w:hAnsi="Times New Roman" w:cs="Times New Roman"/>
        <w:sz w:val="18"/>
        <w:szCs w:val="18"/>
      </w:rPr>
    </w:pPr>
    <w:r w:rsidRPr="001A5778">
      <w:rPr>
        <w:rFonts w:ascii="Times New Roman" w:eastAsia="Century Gothic" w:hAnsi="Times New Roman" w:cs="Times New Roman"/>
        <w:sz w:val="18"/>
        <w:szCs w:val="18"/>
      </w:rPr>
      <w:t>Via Garibaldi 67</w:t>
    </w:r>
    <w:r w:rsidR="001A5778" w:rsidRPr="001A5778">
      <w:rPr>
        <w:rFonts w:ascii="Times New Roman" w:eastAsia="Century Gothic" w:hAnsi="Times New Roman" w:cs="Times New Roman"/>
        <w:sz w:val="18"/>
        <w:szCs w:val="18"/>
      </w:rPr>
      <w:t xml:space="preserve"> -  Messina</w:t>
    </w:r>
  </w:p>
  <w:p w:rsidR="00526A84" w:rsidRPr="001A5778" w:rsidRDefault="001A5778" w:rsidP="001A5778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Century Gothic" w:hAnsi="Times New Roman" w:cs="Times New Roman"/>
        <w:color w:val="0000FF"/>
        <w:sz w:val="18"/>
        <w:szCs w:val="18"/>
        <w:u w:val="single"/>
      </w:rPr>
    </w:pPr>
    <w:r w:rsidRPr="001A5778">
      <w:rPr>
        <w:rFonts w:ascii="Times New Roman" w:eastAsia="Century Gothic" w:hAnsi="Times New Roman" w:cs="Times New Roman"/>
        <w:sz w:val="18"/>
        <w:szCs w:val="18"/>
      </w:rPr>
      <w:t xml:space="preserve">Tel. 090-6684203 -  </w:t>
    </w:r>
    <w:r w:rsidR="00526A84" w:rsidRPr="001A5778">
      <w:rPr>
        <w:rFonts w:ascii="Times New Roman" w:eastAsia="Century Gothic" w:hAnsi="Times New Roman" w:cs="Times New Roman"/>
        <w:sz w:val="18"/>
        <w:szCs w:val="18"/>
      </w:rPr>
      <w:t xml:space="preserve">E-mail </w:t>
    </w:r>
    <w:hyperlink r:id="rId2" w:history="1">
      <w:proofErr w:type="gramStart"/>
      <w:r w:rsidRPr="001A5778">
        <w:rPr>
          <w:rStyle w:val="Collegamentoipertestuale"/>
          <w:rFonts w:ascii="Times New Roman" w:eastAsia="Century Gothic" w:hAnsi="Times New Roman" w:cs="Times New Roman"/>
          <w:sz w:val="18"/>
          <w:szCs w:val="18"/>
          <w:u w:val="none"/>
        </w:rPr>
        <w:t>ufficiocomunicazionisociali@diocesimessina.it</w:t>
      </w:r>
    </w:hyperlink>
    <w:r w:rsidRPr="001A5778">
      <w:rPr>
        <w:rFonts w:ascii="Times New Roman" w:eastAsia="Century Gothic" w:hAnsi="Times New Roman" w:cs="Times New Roman"/>
        <w:color w:val="0000FF"/>
        <w:sz w:val="18"/>
        <w:szCs w:val="18"/>
      </w:rPr>
      <w:t xml:space="preserve">  -</w:t>
    </w:r>
    <w:proofErr w:type="gramEnd"/>
    <w:r w:rsidRPr="001A5778">
      <w:rPr>
        <w:rFonts w:ascii="Times New Roman" w:eastAsia="Century Gothic" w:hAnsi="Times New Roman" w:cs="Times New Roman"/>
        <w:color w:val="0000FF"/>
        <w:sz w:val="18"/>
        <w:szCs w:val="18"/>
      </w:rPr>
      <w:t xml:space="preserve">  </w:t>
    </w:r>
    <w:r w:rsidR="00526A84" w:rsidRPr="001A5778">
      <w:rPr>
        <w:rFonts w:ascii="Times New Roman" w:eastAsia="Century Gothic" w:hAnsi="Times New Roman" w:cs="Times New Roman"/>
        <w:sz w:val="18"/>
        <w:szCs w:val="18"/>
      </w:rPr>
      <w:t xml:space="preserve">Sito </w:t>
    </w:r>
    <w:hyperlink r:id="rId3">
      <w:r w:rsidR="00526A84" w:rsidRPr="001A5778">
        <w:rPr>
          <w:rFonts w:ascii="Times New Roman" w:eastAsia="Century Gothic" w:hAnsi="Times New Roman" w:cs="Times New Roman"/>
          <w:color w:val="0000FF"/>
          <w:sz w:val="18"/>
          <w:szCs w:val="18"/>
        </w:rPr>
        <w:t>www.diocesimessina.it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E7C" w:rsidRDefault="00312E7C" w:rsidP="00526A84">
      <w:r>
        <w:separator/>
      </w:r>
    </w:p>
  </w:footnote>
  <w:footnote w:type="continuationSeparator" w:id="0">
    <w:p w:rsidR="00312E7C" w:rsidRDefault="00312E7C" w:rsidP="00526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A84" w:rsidRDefault="00526A84" w:rsidP="00526A84">
    <w:pPr>
      <w:rPr>
        <w:rFonts w:ascii="Maiandra GD" w:hAnsi="Maiandra GD"/>
        <w:b/>
        <w:color w:val="000000"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7D5AD2E9" wp14:editId="205A28DC">
          <wp:simplePos x="0" y="0"/>
          <wp:positionH relativeFrom="column">
            <wp:posOffset>-326004</wp:posOffset>
          </wp:positionH>
          <wp:positionV relativeFrom="paragraph">
            <wp:posOffset>-317279</wp:posOffset>
          </wp:positionV>
          <wp:extent cx="933450" cy="933450"/>
          <wp:effectExtent l="0" t="0" r="0" b="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DDE4F45" wp14:editId="1493F19F">
          <wp:simplePos x="0" y="0"/>
          <wp:positionH relativeFrom="column">
            <wp:posOffset>4603805</wp:posOffset>
          </wp:positionH>
          <wp:positionV relativeFrom="paragraph">
            <wp:posOffset>-270344</wp:posOffset>
          </wp:positionV>
          <wp:extent cx="1828800" cy="660400"/>
          <wp:effectExtent l="0" t="0" r="0" b="0"/>
          <wp:wrapNone/>
          <wp:docPr id="2" name="Immagine 2" descr="Immagine che contiene test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</w:t>
    </w:r>
    <w:r w:rsidRPr="00AB719F">
      <w:rPr>
        <w:rFonts w:ascii="Maiandra GD" w:hAnsi="Maiandra GD"/>
        <w:b/>
        <w:color w:val="000000"/>
        <w:sz w:val="28"/>
        <w:szCs w:val="28"/>
      </w:rPr>
      <w:t>Ufficio Diocesano per le Comunicazioni Sociali</w:t>
    </w:r>
  </w:p>
  <w:p w:rsidR="00526A84" w:rsidRDefault="00526A84" w:rsidP="00526A84">
    <w:pPr>
      <w:rPr>
        <w:rFonts w:ascii="Maiandra GD" w:hAnsi="Maiandra GD"/>
        <w:b/>
        <w:color w:val="000000"/>
        <w:sz w:val="28"/>
        <w:szCs w:val="28"/>
      </w:rPr>
    </w:pPr>
  </w:p>
  <w:p w:rsidR="00526A84" w:rsidRPr="00526A84" w:rsidRDefault="00526A84" w:rsidP="00526A84">
    <w:pPr>
      <w:rPr>
        <w:rFonts w:ascii="Maiandra GD" w:hAnsi="Maiandra GD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98"/>
    <w:rsid w:val="00122531"/>
    <w:rsid w:val="0019008F"/>
    <w:rsid w:val="001A44B7"/>
    <w:rsid w:val="001A5778"/>
    <w:rsid w:val="001B38A2"/>
    <w:rsid w:val="00312E7C"/>
    <w:rsid w:val="003A44F7"/>
    <w:rsid w:val="003A4DE7"/>
    <w:rsid w:val="004404B3"/>
    <w:rsid w:val="00526A84"/>
    <w:rsid w:val="0069389D"/>
    <w:rsid w:val="006B1EAE"/>
    <w:rsid w:val="00755333"/>
    <w:rsid w:val="00791FAF"/>
    <w:rsid w:val="007B51FF"/>
    <w:rsid w:val="00823D7D"/>
    <w:rsid w:val="00921B0C"/>
    <w:rsid w:val="009274B3"/>
    <w:rsid w:val="00A73144"/>
    <w:rsid w:val="00AB719F"/>
    <w:rsid w:val="00B83E3A"/>
    <w:rsid w:val="00BC524D"/>
    <w:rsid w:val="00C80298"/>
    <w:rsid w:val="00DB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F03D9-4134-4E8D-86F5-B0EECE19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04B3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6A84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A84"/>
  </w:style>
  <w:style w:type="paragraph" w:styleId="Pidipagina">
    <w:name w:val="footer"/>
    <w:basedOn w:val="Normale"/>
    <w:link w:val="PidipaginaCarattere"/>
    <w:uiPriority w:val="99"/>
    <w:unhideWhenUsed/>
    <w:rsid w:val="00526A84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A84"/>
  </w:style>
  <w:style w:type="character" w:styleId="Collegamentoipertestuale">
    <w:name w:val="Hyperlink"/>
    <w:basedOn w:val="Carpredefinitoparagrafo"/>
    <w:uiPriority w:val="99"/>
    <w:unhideWhenUsed/>
    <w:rsid w:val="001A577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A577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A57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ocesimessina.it" TargetMode="External"/><Relationship Id="rId2" Type="http://schemas.openxmlformats.org/officeDocument/2006/relationships/hyperlink" Target="mailto:ufficiocomunicazionisociali@diocesimessina.it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'\Downloads\modello%20UDCS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DF98A1-372D-4036-9E79-E4526DCE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UDCS (1)</Template>
  <TotalTime>81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2023-10-24T03:05:00Z</dcterms:created>
  <dcterms:modified xsi:type="dcterms:W3CDTF">2023-10-24T04:25:00Z</dcterms:modified>
</cp:coreProperties>
</file>