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9121" w14:textId="6504A369" w:rsidR="00A53D7A" w:rsidRPr="00A53D7A" w:rsidRDefault="00C11418" w:rsidP="00A53D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aps/>
          <w:color w:val="191919"/>
          <w:sz w:val="28"/>
          <w:szCs w:val="24"/>
          <w:lang w:eastAsia="it-IT"/>
        </w:rPr>
      </w:pPr>
      <w:r>
        <w:rPr>
          <w:rFonts w:ascii="Segoe UI" w:eastAsia="Times New Roman" w:hAnsi="Segoe UI" w:cs="Segoe UI"/>
          <w:b/>
          <w:caps/>
          <w:color w:val="191919"/>
          <w:sz w:val="28"/>
          <w:szCs w:val="24"/>
          <w:lang w:eastAsia="it-IT"/>
        </w:rPr>
        <w:t>COMUNICATO STAMPA</w:t>
      </w:r>
    </w:p>
    <w:p w14:paraId="5D5B55DB" w14:textId="10B2679F" w:rsidR="00A53D7A" w:rsidRPr="00A53D7A" w:rsidRDefault="00C11418" w:rsidP="00C1141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91919"/>
          <w:sz w:val="12"/>
          <w:szCs w:val="12"/>
          <w:lang w:eastAsia="it-IT"/>
        </w:rPr>
      </w:pPr>
      <w:r w:rsidRPr="00C11418"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 xml:space="preserve">Incontro con i giornalisti per il </w:t>
      </w:r>
      <w:r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>N</w:t>
      </w:r>
      <w:r w:rsidRPr="00C11418"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>atale</w:t>
      </w:r>
    </w:p>
    <w:p w14:paraId="67161C07" w14:textId="583E1B95" w:rsidR="00A53D7A" w:rsidRPr="00A501C4" w:rsidRDefault="00C11418" w:rsidP="00C1141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b/>
          <w:bCs/>
          <w:i/>
          <w:color w:val="191919"/>
          <w:sz w:val="24"/>
          <w:szCs w:val="24"/>
          <w:lang w:eastAsia="it-IT"/>
        </w:rPr>
        <w:t>Una Parola è data all’uomo, una Parola di vita!</w:t>
      </w:r>
    </w:p>
    <w:p w14:paraId="563E2171" w14:textId="77777777" w:rsidR="00A53D7A" w:rsidRPr="00A501C4" w:rsidRDefault="00A53D7A" w:rsidP="00A53D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14:paraId="7D21F234" w14:textId="3EABEC10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Con questa affermazione l’arcivescovo Giovanni Accolla ha esordito nel rivolgere il suo messaggio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di Natale, dialogando con i giornalisti, ai quali ha espresso i sentimenti della sua gratitudine per la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l’attenzione e la dedizione nello svolgere il loro delicato compito.</w:t>
      </w:r>
    </w:p>
    <w:p w14:paraId="7D6F1E2F" w14:textId="2FED50A6" w:rsid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Dopo l’introduzione del direttore dell’ufficio diocesano per le comunicazioni sociali, mons. Giò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Tavilla, l’arcivescovo ha articolato il suo messaggio, dandone una connotazione sociale ed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ecclesiale, nella chiara consapevolezza dell’imprescindibile intreccio tra l’annuncio di Cristo che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entra nella storia, l’azione della Chiesa e il contesto sociale all’interno del quale la Parola si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incarna.</w:t>
      </w:r>
    </w:p>
    <w:p w14:paraId="7ACEDFEE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14:paraId="082C6446" w14:textId="30B8230F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“Una Parola di vita è data all’uomo”, ha ribadito l’arcivescovo, “di fronte a tante parole di violenza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che ci stordiscono da varie parti del mondo. Dinanzi alle tante umane parole, prendiamoci una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piccola pausa e ascoltiamo, accogliendola, la Parola che in controtendenza con la logica comune,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si fa Bambino. È la tenerezza di Dio che mostra la forza irresistibile della sua dolcezza e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misericordia”.</w:t>
      </w:r>
    </w:p>
    <w:p w14:paraId="051B2114" w14:textId="05812AD0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Ha quindi proseguito affermando che “questa Parola si esprime con linguaggio semplice, lungi da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ogni retorica umana, e ci sollecita a vincere ogni forma di indifferenza, perché Dio – attraverso il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mistero dell’incarnazione – si è fatto, per usare una espressione immediata, i fatti nostri e non i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suoi, si è preso cura di noi, abbattendo il muro della indifferenza e dell’individualismo. È proprio la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Parola che ci visita, che ci raggiunge, che ci fa superare l’indifferenza e ci rende annunciatori, cioè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protagonisti di gesti concreti di solidarietà, soprattutto verso chi vive forme di sofferenza, di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discriminazione e di fragilità”.</w:t>
      </w:r>
    </w:p>
    <w:p w14:paraId="3C906AF9" w14:textId="77777777" w:rsid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14:paraId="70977D3A" w14:textId="6D71A9EA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Nel continuare dialogare con i giornalisti il presule ha voluto ricordare come la Parola di vita, che è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Cristo Gesù, scuote la coscienza sociale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.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Ha quindi esortato a mettere sempre a frutto la bellezza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delle risorse di ogni uomo, il saper guardare lontano, programmando il bene per ogni uomo e per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la nostra Città senza pensare di poter raccoglierne subito i frutti, ma ponendo progressivamente le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basi per la promozione integrale di città e cittadini. “Ho voluto lanciare delle provocazioni” – ha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proseguito l’arcivescovo – “con la consapevolezza di sentirmi coinvolto anch’io e la Chiesa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messinese dentro queste provocazioni”.</w:t>
      </w:r>
    </w:p>
    <w:p w14:paraId="7EABFD32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Infine, esprimendo gratitudine alla nostra Messina e a quanti la governano, ai credenti e alle</w:t>
      </w:r>
    </w:p>
    <w:p w14:paraId="271D735B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lastRenderedPageBreak/>
        <w:t>comunità ecclesiali, ha voluto dedicare un pensiero grato ai giornalisti e agli operatori della</w:t>
      </w:r>
    </w:p>
    <w:p w14:paraId="2AF43AC5" w14:textId="7FB77A56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comunicazione, ai quali ha detto “il vostro fare cronaca non è solo notizia, ma contribuisce 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cambiare la storia, perché siete chiamati ad essere sempre più giornalisti annunciatori della Parola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che si fa carne nella verità della storia.”</w:t>
      </w:r>
    </w:p>
    <w:p w14:paraId="2D920F8B" w14:textId="77777777" w:rsid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14:paraId="11EC576E" w14:textId="0B649AC4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A conclusione ha letto un pensiero di Papa Francesco, che compendia l’augurio del Natale che a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C11418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tutti rivolge:</w:t>
      </w:r>
    </w:p>
    <w:p w14:paraId="32E2DC1F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“L’unica forza capace di conquistare</w:t>
      </w:r>
    </w:p>
    <w:p w14:paraId="44235DD7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il cuore degli uomini è la tenerezza di Dio.</w:t>
      </w:r>
    </w:p>
    <w:p w14:paraId="1BD3CD03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Ciò che incanta ed attrae, ciò che piega e vince,</w:t>
      </w:r>
    </w:p>
    <w:p w14:paraId="276C9FA4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ciò che apre e scioglie dalle catene</w:t>
      </w:r>
    </w:p>
    <w:p w14:paraId="0D352F39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non è la forza degli strumenti o la durezza della legge,</w:t>
      </w:r>
    </w:p>
    <w:p w14:paraId="4C614C9D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bensì la debolezza onnipotente dell’amore divino,</w:t>
      </w:r>
    </w:p>
    <w:p w14:paraId="4BC4F1A2" w14:textId="77777777" w:rsidR="00C11418" w:rsidRPr="00C11418" w:rsidRDefault="00C11418" w:rsidP="00C11418">
      <w:pPr>
        <w:spacing w:after="0"/>
        <w:jc w:val="both"/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che è la forza irresistibile della sua dolcezza</w:t>
      </w:r>
    </w:p>
    <w:p w14:paraId="257DB9DA" w14:textId="6EDA4287" w:rsidR="00A53D7A" w:rsidRPr="00C11418" w:rsidRDefault="00C11418" w:rsidP="00C11418">
      <w:pPr>
        <w:spacing w:after="0"/>
        <w:jc w:val="both"/>
        <w:rPr>
          <w:rFonts w:ascii="Book Antiqua" w:hAnsi="Book Antiqua" w:cs="Segoe UI"/>
          <w:i/>
          <w:iCs/>
          <w:sz w:val="25"/>
          <w:szCs w:val="25"/>
        </w:rPr>
      </w:pPr>
      <w:r w:rsidRPr="00C11418">
        <w:rPr>
          <w:rFonts w:ascii="Segoe UI" w:eastAsia="Times New Roman" w:hAnsi="Segoe UI" w:cs="Segoe UI"/>
          <w:i/>
          <w:iCs/>
          <w:color w:val="191919"/>
          <w:sz w:val="24"/>
          <w:szCs w:val="24"/>
          <w:lang w:eastAsia="it-IT"/>
        </w:rPr>
        <w:t>e la promessa irreversibile della sua misericordia”.</w:t>
      </w:r>
    </w:p>
    <w:sectPr w:rsidR="00A53D7A" w:rsidRPr="00C11418" w:rsidSect="00526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D980" w14:textId="77777777" w:rsidR="00291009" w:rsidRDefault="00291009" w:rsidP="00526A84">
      <w:r>
        <w:separator/>
      </w:r>
    </w:p>
  </w:endnote>
  <w:endnote w:type="continuationSeparator" w:id="0">
    <w:p w14:paraId="4ACF50EF" w14:textId="77777777" w:rsidR="00291009" w:rsidRDefault="00291009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1135" w14:textId="77777777" w:rsidR="00BC524D" w:rsidRDefault="00BC52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7C20" w14:textId="77777777"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6C99B7E" wp14:editId="7F5ED350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CBF7B" w14:textId="77777777"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14:paraId="3D1A7BB8" w14:textId="77777777"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14:paraId="3C0917DD" w14:textId="77777777"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14:paraId="43E540D7" w14:textId="77777777"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 xml:space="preserve">Via Garibaldi 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-</w:t>
    </w:r>
    <w:proofErr w:type="gramEnd"/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Messina</w:t>
    </w:r>
  </w:p>
  <w:p w14:paraId="4CF563DA" w14:textId="77777777"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Tel. 090-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6684203  -</w:t>
    </w:r>
    <w:proofErr w:type="gramEnd"/>
    <w:r w:rsidRPr="001A5778">
      <w:rPr>
        <w:rFonts w:ascii="Times New Roman" w:eastAsia="Century Gothic" w:hAnsi="Times New Roman" w:cs="Times New Roman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A475" w14:textId="77777777" w:rsidR="00BC524D" w:rsidRDefault="00BC52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3387" w14:textId="77777777" w:rsidR="00291009" w:rsidRDefault="00291009" w:rsidP="00526A84">
      <w:r>
        <w:separator/>
      </w:r>
    </w:p>
  </w:footnote>
  <w:footnote w:type="continuationSeparator" w:id="0">
    <w:p w14:paraId="64AABE92" w14:textId="77777777" w:rsidR="00291009" w:rsidRDefault="00291009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E36C" w14:textId="77777777" w:rsidR="00BC524D" w:rsidRDefault="00BC5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45AA" w14:textId="77777777"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988D8AA" wp14:editId="61ECB32B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0A2686A" wp14:editId="018C84A7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14:paraId="3FFF4F64" w14:textId="77777777"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14:paraId="409597DA" w14:textId="77777777" w:rsidR="00526A84" w:rsidRP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69C0" w14:textId="77777777" w:rsidR="00BC524D" w:rsidRDefault="00BC52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8"/>
    <w:rsid w:val="000C443A"/>
    <w:rsid w:val="000D6552"/>
    <w:rsid w:val="00122531"/>
    <w:rsid w:val="0019008F"/>
    <w:rsid w:val="001A5778"/>
    <w:rsid w:val="00291009"/>
    <w:rsid w:val="002F133D"/>
    <w:rsid w:val="0050334A"/>
    <w:rsid w:val="00526A84"/>
    <w:rsid w:val="00576A35"/>
    <w:rsid w:val="0063284C"/>
    <w:rsid w:val="00791FAF"/>
    <w:rsid w:val="00921B0C"/>
    <w:rsid w:val="009274B3"/>
    <w:rsid w:val="00A03A54"/>
    <w:rsid w:val="00A468E6"/>
    <w:rsid w:val="00A53D7A"/>
    <w:rsid w:val="00AB719F"/>
    <w:rsid w:val="00BC524D"/>
    <w:rsid w:val="00C11418"/>
    <w:rsid w:val="00C80298"/>
    <w:rsid w:val="00D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8C406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BA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6ABEF6-52B3-4653-985E-33630E1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UDCS (1)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don Matteo Culletta</cp:lastModifiedBy>
  <cp:revision>2</cp:revision>
  <dcterms:created xsi:type="dcterms:W3CDTF">2023-12-23T21:19:00Z</dcterms:created>
  <dcterms:modified xsi:type="dcterms:W3CDTF">2023-12-23T21:19:00Z</dcterms:modified>
</cp:coreProperties>
</file>