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9121" w14:textId="6504A369" w:rsidR="00A53D7A" w:rsidRPr="00A53D7A" w:rsidRDefault="00C11418" w:rsidP="00A53D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aps/>
          <w:color w:val="191919"/>
          <w:sz w:val="28"/>
          <w:szCs w:val="24"/>
          <w:lang w:eastAsia="it-IT"/>
        </w:rPr>
      </w:pPr>
      <w:r>
        <w:rPr>
          <w:rFonts w:ascii="Segoe UI" w:eastAsia="Times New Roman" w:hAnsi="Segoe UI" w:cs="Segoe UI"/>
          <w:b/>
          <w:caps/>
          <w:color w:val="191919"/>
          <w:sz w:val="28"/>
          <w:szCs w:val="24"/>
          <w:lang w:eastAsia="it-IT"/>
        </w:rPr>
        <w:t>COMUNICATO STAMPA</w:t>
      </w:r>
    </w:p>
    <w:p w14:paraId="5D5B55DB" w14:textId="10B2679F" w:rsidR="00A53D7A" w:rsidRPr="00A53D7A" w:rsidRDefault="00C11418" w:rsidP="00C1141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91919"/>
          <w:sz w:val="12"/>
          <w:szCs w:val="12"/>
          <w:lang w:eastAsia="it-IT"/>
        </w:rPr>
      </w:pPr>
      <w:r w:rsidRPr="00C11418">
        <w:rPr>
          <w:rFonts w:ascii="Segoe UI" w:eastAsia="Times New Roman" w:hAnsi="Segoe UI" w:cs="Segoe UI"/>
          <w:b/>
          <w:color w:val="191919"/>
          <w:sz w:val="24"/>
          <w:szCs w:val="24"/>
          <w:lang w:eastAsia="it-IT"/>
        </w:rPr>
        <w:t xml:space="preserve">Incontro con i giornalisti per il </w:t>
      </w:r>
      <w:r>
        <w:rPr>
          <w:rFonts w:ascii="Segoe UI" w:eastAsia="Times New Roman" w:hAnsi="Segoe UI" w:cs="Segoe UI"/>
          <w:b/>
          <w:color w:val="191919"/>
          <w:sz w:val="24"/>
          <w:szCs w:val="24"/>
          <w:lang w:eastAsia="it-IT"/>
        </w:rPr>
        <w:t>N</w:t>
      </w:r>
      <w:r w:rsidRPr="00C11418">
        <w:rPr>
          <w:rFonts w:ascii="Segoe UI" w:eastAsia="Times New Roman" w:hAnsi="Segoe UI" w:cs="Segoe UI"/>
          <w:b/>
          <w:color w:val="191919"/>
          <w:sz w:val="24"/>
          <w:szCs w:val="24"/>
          <w:lang w:eastAsia="it-IT"/>
        </w:rPr>
        <w:t>atale</w:t>
      </w:r>
    </w:p>
    <w:p w14:paraId="67161C07" w14:textId="583E1B95" w:rsidR="00A53D7A" w:rsidRPr="00A501C4" w:rsidRDefault="00C11418" w:rsidP="00C1141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b/>
          <w:bCs/>
          <w:i/>
          <w:color w:val="191919"/>
          <w:sz w:val="24"/>
          <w:szCs w:val="24"/>
          <w:lang w:eastAsia="it-IT"/>
        </w:rPr>
        <w:t>Una Parola è data all’uomo, una Parola di vita!</w:t>
      </w:r>
    </w:p>
    <w:p w14:paraId="563E2171" w14:textId="77777777" w:rsidR="00A53D7A" w:rsidRPr="00A501C4" w:rsidRDefault="00A53D7A" w:rsidP="00A53D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</w:p>
    <w:p w14:paraId="7D21F234" w14:textId="3EABEC10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Con questa affermazione l’arcivescovo Giovanni Accolla ha esordito nel rivolgere il suo messaggio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di Natale, dialogando con i giornalisti, ai quali ha espresso i sentimenti della sua gratitudine per la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l’attenzione e la dedizione nello svolgere il loro delicato compito.</w:t>
      </w:r>
    </w:p>
    <w:p w14:paraId="7D6F1E2F" w14:textId="2FED50A6" w:rsidR="00C11418" w:rsidRDefault="00C11418" w:rsidP="00C11418">
      <w:pPr>
        <w:spacing w:after="0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Dopo l’introduzione del direttore dell’ufficio diocesano per le comunicazioni sociali, mons. Giò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Tavilla, l’arcivescovo ha articolato il suo messaggio, dandone una connotazione sociale ed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ecclesiale, nella chiara consapevolezza dell’imprescindibile intreccio tra l’annuncio di Cristo che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entra nella storia, l’azione della Chiesa e il contesto sociale all’interno del quale la Parola si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incarna.</w:t>
      </w:r>
    </w:p>
    <w:p w14:paraId="7ACEDFEE" w14:textId="77777777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</w:p>
    <w:p w14:paraId="082C6446" w14:textId="30B8230F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“Una Parola di vita è data all’uomo”, ha ribadito l’arcivescovo, “di fronte a tante parole di violenza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che ci stordiscono da varie parti del mondo. Dinanzi alle tante umane parole, prendiamoci una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piccola pausa e ascoltiamo, accogliendola, la Parola che in controtendenza con la logica comune,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si fa Bambino. È la tenerezza di Dio che mostra la forza irresistibile della sua dolcezza e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misericordia”.</w:t>
      </w:r>
    </w:p>
    <w:p w14:paraId="051B2114" w14:textId="05812AD0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Ha quindi proseguito affermando che “questa Parola si esprime con linguaggio semplice, lungi da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ogni retorica umana, e ci sollecita a vincere ogni forma di indifferenza, perché Dio – attraverso il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mistero dell’incarnazione – si è fatto, per usare una espressione immediata, i fatti nostri e non i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suoi, si è preso cura di noi, abbattendo il muro della indifferenza e dell’individualismo. È proprio la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Parola che ci visita, che ci raggiunge, che ci fa superare l’indifferenza e ci rende annunciatori, cioè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protagonisti di gesti concreti di solidarietà, soprattutto verso chi vive forme di sofferenza, di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discriminazione e di fragilità”.</w:t>
      </w:r>
    </w:p>
    <w:p w14:paraId="3C906AF9" w14:textId="77777777" w:rsidR="00C11418" w:rsidRDefault="00C11418" w:rsidP="00C11418">
      <w:pPr>
        <w:spacing w:after="0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</w:p>
    <w:p w14:paraId="70977D3A" w14:textId="6D71A9EA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Nel continuare dialogare con i giornalisti il presule ha voluto ricordare come la Parola di vita, che è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Cristo Gesù, scuote la coscienza sociale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.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Ha quindi esortato a mettere sempre a frutto la bellezza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delle risorse di ogni uomo, il saper guardare lontano, programmando il bene per ogni uomo e per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la nostra Città senza pensare di poter raccoglierne subito i frutti, ma ponendo progressivamente le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basi per la promozione integrale di città e cittadini. “Ho voluto lanciare delle provocazioni” – ha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proseguito l’arcivescovo – “con la consapevolezza di sentirmi coinvolto anch’io e la Chiesa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messinese dentro queste provocazioni”.</w:t>
      </w:r>
    </w:p>
    <w:p w14:paraId="7EABFD32" w14:textId="77777777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Infine, esprimendo gratitudine alla nostra Messina e a quanti la governano, ai credenti e alle</w:t>
      </w:r>
    </w:p>
    <w:p w14:paraId="271D735B" w14:textId="77777777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lastRenderedPageBreak/>
        <w:t>comunità ecclesiali, ha voluto dedicare un pensiero grato ai giornalisti e agli operatori della</w:t>
      </w:r>
    </w:p>
    <w:p w14:paraId="2AF43AC5" w14:textId="7FB77A56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comunicazione, ai quali ha detto “il vostro fare cronaca non è solo notizia, ma contribuisce a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cambiare la storia, perché siete chiamati ad essere sempre più giornalisti annunciatori della Parola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che si fa carne nella verità della storia.”</w:t>
      </w:r>
    </w:p>
    <w:p w14:paraId="2D920F8B" w14:textId="77777777" w:rsidR="00C11418" w:rsidRDefault="00C11418" w:rsidP="00C11418">
      <w:pPr>
        <w:spacing w:after="0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</w:p>
    <w:p w14:paraId="11EC576E" w14:textId="0B649AC4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A conclusione ha letto un pensiero di Papa Francesco, che compendia l’augurio del Natale che a</w:t>
      </w:r>
      <w:r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 xml:space="preserve"> </w:t>
      </w:r>
      <w:r w:rsidRPr="00C11418">
        <w:rPr>
          <w:rFonts w:ascii="Segoe UI" w:eastAsia="Times New Roman" w:hAnsi="Segoe UI" w:cs="Segoe UI"/>
          <w:color w:val="191919"/>
          <w:sz w:val="24"/>
          <w:szCs w:val="24"/>
          <w:lang w:eastAsia="it-IT"/>
        </w:rPr>
        <w:t>tutti rivolge:</w:t>
      </w:r>
    </w:p>
    <w:p w14:paraId="32E2DC1F" w14:textId="77777777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  <w:t>“L’unica forza capace di conquistare</w:t>
      </w:r>
    </w:p>
    <w:p w14:paraId="44235DD7" w14:textId="77777777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  <w:t>il cuore degli uomini è la tenerezza di Dio.</w:t>
      </w:r>
    </w:p>
    <w:p w14:paraId="1BD3CD03" w14:textId="77777777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  <w:t>Ciò che incanta ed attrae, ciò che piega e vince,</w:t>
      </w:r>
    </w:p>
    <w:p w14:paraId="276C9FA4" w14:textId="77777777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  <w:t>ciò che apre e scioglie dalle catene</w:t>
      </w:r>
    </w:p>
    <w:p w14:paraId="0D352F39" w14:textId="77777777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  <w:t>non è la forza degli strumenti o la durezza della legge,</w:t>
      </w:r>
    </w:p>
    <w:p w14:paraId="4C614C9D" w14:textId="77777777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  <w:t>bensì la debolezza onnipotente dell’amore divino,</w:t>
      </w:r>
    </w:p>
    <w:p w14:paraId="4BC4F1A2" w14:textId="77777777" w:rsidR="00C11418" w:rsidRPr="00C11418" w:rsidRDefault="00C11418" w:rsidP="00C11418">
      <w:pPr>
        <w:spacing w:after="0"/>
        <w:jc w:val="both"/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</w:pPr>
      <w:r w:rsidRPr="00C11418"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  <w:t>che è la forza irresistibile della sua dolcezza</w:t>
      </w:r>
    </w:p>
    <w:p w14:paraId="257DB9DA" w14:textId="6EDA4287" w:rsidR="00A53D7A" w:rsidRPr="00C11418" w:rsidRDefault="00C11418" w:rsidP="00C11418">
      <w:pPr>
        <w:spacing w:after="0"/>
        <w:jc w:val="both"/>
        <w:rPr>
          <w:rFonts w:ascii="Book Antiqua" w:hAnsi="Book Antiqua" w:cs="Segoe UI"/>
          <w:i/>
          <w:iCs/>
          <w:sz w:val="25"/>
          <w:szCs w:val="25"/>
        </w:rPr>
      </w:pPr>
      <w:r w:rsidRPr="00C11418">
        <w:rPr>
          <w:rFonts w:ascii="Segoe UI" w:eastAsia="Times New Roman" w:hAnsi="Segoe UI" w:cs="Segoe UI"/>
          <w:i/>
          <w:iCs/>
          <w:color w:val="191919"/>
          <w:sz w:val="24"/>
          <w:szCs w:val="24"/>
          <w:lang w:eastAsia="it-IT"/>
        </w:rPr>
        <w:t>e la promessa irreversibile della sua misericordia”.</w:t>
      </w:r>
    </w:p>
    <w:sectPr w:rsidR="00A53D7A" w:rsidRPr="00C11418" w:rsidSect="00526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D980" w14:textId="77777777" w:rsidR="00291009" w:rsidRDefault="00291009" w:rsidP="00526A84">
      <w:r>
        <w:separator/>
      </w:r>
    </w:p>
  </w:endnote>
  <w:endnote w:type="continuationSeparator" w:id="0">
    <w:p w14:paraId="4ACF50EF" w14:textId="77777777" w:rsidR="00291009" w:rsidRDefault="00291009" w:rsidP="005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1135" w14:textId="77777777" w:rsidR="00BC524D" w:rsidRDefault="00BC52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7C20" w14:textId="77777777" w:rsidR="00526A84" w:rsidRPr="001A5778" w:rsidRDefault="00526A84" w:rsidP="00526A84">
    <w:pPr>
      <w:pStyle w:val="Pidipagina"/>
      <w:jc w:val="center"/>
      <w:rPr>
        <w:sz w:val="20"/>
        <w:szCs w:val="20"/>
      </w:rPr>
    </w:pPr>
    <w:r w:rsidRPr="001A5778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06C99B7E" wp14:editId="7F5ED350">
          <wp:simplePos x="0" y="0"/>
          <wp:positionH relativeFrom="column">
            <wp:posOffset>-232990</wp:posOffset>
          </wp:positionH>
          <wp:positionV relativeFrom="paragraph">
            <wp:posOffset>635</wp:posOffset>
          </wp:positionV>
          <wp:extent cx="6668770" cy="1828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7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CBF7B" w14:textId="77777777" w:rsidR="00526A84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Mons. Giacinto Tavilla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Don Matteo Culletta</w:t>
    </w:r>
  </w:p>
  <w:p w14:paraId="3D1A7BB8" w14:textId="77777777"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Direttore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Vice Direttore</w:t>
    </w:r>
  </w:p>
  <w:p w14:paraId="3C0917DD" w14:textId="77777777"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Cell. 3663312927</w:t>
    </w:r>
  </w:p>
  <w:p w14:paraId="43E540D7" w14:textId="77777777" w:rsidR="00526A84" w:rsidRPr="001A5778" w:rsidRDefault="00526A84" w:rsidP="00526A8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sz w:val="18"/>
        <w:szCs w:val="18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 xml:space="preserve">Via Garibaldi 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67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 -</w:t>
    </w:r>
    <w:proofErr w:type="gramEnd"/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 Messina</w:t>
    </w:r>
  </w:p>
  <w:p w14:paraId="4CF563DA" w14:textId="77777777" w:rsidR="00526A84" w:rsidRPr="001A5778" w:rsidRDefault="001A5778" w:rsidP="001A577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color w:val="0000FF"/>
        <w:sz w:val="18"/>
        <w:szCs w:val="18"/>
        <w:u w:val="single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Tel. 090-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6684203  -</w:t>
    </w:r>
    <w:proofErr w:type="gramEnd"/>
    <w:r w:rsidRPr="001A5778">
      <w:rPr>
        <w:rFonts w:ascii="Times New Roman" w:eastAsia="Century Gothic" w:hAnsi="Times New Roman" w:cs="Times New Roman"/>
        <w:sz w:val="18"/>
        <w:szCs w:val="18"/>
      </w:rPr>
      <w:t xml:space="preserve">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E-mail </w:t>
    </w:r>
    <w:hyperlink r:id="rId2" w:history="1">
      <w:r w:rsidRPr="001A5778">
        <w:rPr>
          <w:rStyle w:val="Collegamentoipertestuale"/>
          <w:rFonts w:ascii="Times New Roman" w:eastAsia="Century Gothic" w:hAnsi="Times New Roman" w:cs="Times New Roman"/>
          <w:sz w:val="18"/>
          <w:szCs w:val="18"/>
          <w:u w:val="none"/>
        </w:rPr>
        <w:t>ufficiocomunicazionisociali@diocesimessina.it</w:t>
      </w:r>
    </w:hyperlink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-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Sito </w:t>
    </w:r>
    <w:hyperlink r:id="rId3">
      <w:r w:rsidR="00526A84" w:rsidRPr="001A5778">
        <w:rPr>
          <w:rFonts w:ascii="Times New Roman" w:eastAsia="Century Gothic" w:hAnsi="Times New Roman" w:cs="Times New Roman"/>
          <w:color w:val="0000FF"/>
          <w:sz w:val="18"/>
          <w:szCs w:val="18"/>
        </w:rPr>
        <w:t>www.diocesimessina.it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A475" w14:textId="77777777" w:rsidR="00BC524D" w:rsidRDefault="00BC52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3387" w14:textId="77777777" w:rsidR="00291009" w:rsidRDefault="00291009" w:rsidP="00526A84">
      <w:r>
        <w:separator/>
      </w:r>
    </w:p>
  </w:footnote>
  <w:footnote w:type="continuationSeparator" w:id="0">
    <w:p w14:paraId="64AABE92" w14:textId="77777777" w:rsidR="00291009" w:rsidRDefault="00291009" w:rsidP="0052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E36C" w14:textId="77777777" w:rsidR="00BC524D" w:rsidRDefault="00BC52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45AA" w14:textId="77777777"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988D8AA" wp14:editId="61ECB32B">
          <wp:simplePos x="0" y="0"/>
          <wp:positionH relativeFrom="column">
            <wp:posOffset>-326004</wp:posOffset>
          </wp:positionH>
          <wp:positionV relativeFrom="paragraph">
            <wp:posOffset>-317279</wp:posOffset>
          </wp:positionV>
          <wp:extent cx="933450" cy="93345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0A2686A" wp14:editId="018C84A7">
          <wp:simplePos x="0" y="0"/>
          <wp:positionH relativeFrom="column">
            <wp:posOffset>4603805</wp:posOffset>
          </wp:positionH>
          <wp:positionV relativeFrom="paragraph">
            <wp:posOffset>-270344</wp:posOffset>
          </wp:positionV>
          <wp:extent cx="1828800" cy="660400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  <w:r w:rsidRPr="00AB719F">
      <w:rPr>
        <w:rFonts w:ascii="Maiandra GD" w:hAnsi="Maiandra GD"/>
        <w:b/>
        <w:color w:val="000000"/>
        <w:sz w:val="28"/>
        <w:szCs w:val="28"/>
      </w:rPr>
      <w:t>Ufficio Diocesano per le Comunicazioni Sociali</w:t>
    </w:r>
  </w:p>
  <w:p w14:paraId="3FFF4F64" w14:textId="77777777"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  <w:p w14:paraId="409597DA" w14:textId="77777777" w:rsidR="00526A84" w:rsidRP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69C0" w14:textId="77777777" w:rsidR="00BC524D" w:rsidRDefault="00BC524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98"/>
    <w:rsid w:val="000C443A"/>
    <w:rsid w:val="000D6552"/>
    <w:rsid w:val="00122531"/>
    <w:rsid w:val="0019008F"/>
    <w:rsid w:val="001A5778"/>
    <w:rsid w:val="00291009"/>
    <w:rsid w:val="002F133D"/>
    <w:rsid w:val="0050334A"/>
    <w:rsid w:val="00526A84"/>
    <w:rsid w:val="00576A35"/>
    <w:rsid w:val="0063284C"/>
    <w:rsid w:val="00791FAF"/>
    <w:rsid w:val="00921B0C"/>
    <w:rsid w:val="009274B3"/>
    <w:rsid w:val="00A03A54"/>
    <w:rsid w:val="00A468E6"/>
    <w:rsid w:val="00A53D7A"/>
    <w:rsid w:val="00AB719F"/>
    <w:rsid w:val="00BC524D"/>
    <w:rsid w:val="00C11418"/>
    <w:rsid w:val="00C80298"/>
    <w:rsid w:val="00D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8C406"/>
  <w15:chartTrackingRefBased/>
  <w15:docId w15:val="{DD9F03D9-4134-4E8D-86F5-B0EECE1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A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84"/>
  </w:style>
  <w:style w:type="paragraph" w:styleId="Pidipagina">
    <w:name w:val="footer"/>
    <w:basedOn w:val="Normale"/>
    <w:link w:val="Pidipagina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84"/>
  </w:style>
  <w:style w:type="character" w:styleId="Collegamentoipertestuale">
    <w:name w:val="Hyperlink"/>
    <w:basedOn w:val="Carpredefinitoparagrafo"/>
    <w:uiPriority w:val="99"/>
    <w:unhideWhenUsed/>
    <w:rsid w:val="001A577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57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cesimessina.it" TargetMode="External"/><Relationship Id="rId2" Type="http://schemas.openxmlformats.org/officeDocument/2006/relationships/hyperlink" Target="mailto:ufficiocomunicazionisociali@diocesimessina.it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'\Downloads\modello%20UDC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ABEF6-52B3-4653-985E-33630E1F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UDCS (1)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don Matteo Culletta</cp:lastModifiedBy>
  <cp:revision>2</cp:revision>
  <dcterms:created xsi:type="dcterms:W3CDTF">2023-12-23T21:19:00Z</dcterms:created>
  <dcterms:modified xsi:type="dcterms:W3CDTF">2023-12-23T21:19:00Z</dcterms:modified>
</cp:coreProperties>
</file>