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3671" w14:textId="77777777" w:rsidR="00E73BE8" w:rsidRPr="008A7B62" w:rsidRDefault="00E73BE8" w:rsidP="00E73BE8">
      <w:pPr>
        <w:pStyle w:val="Intestazione"/>
        <w:jc w:val="center"/>
        <w:rPr>
          <w:rFonts w:ascii="Vivaldi" w:hAnsi="Vivaldi"/>
          <w:b/>
          <w:i/>
          <w:sz w:val="40"/>
          <w:szCs w:val="40"/>
        </w:rPr>
      </w:pPr>
      <w:r w:rsidRPr="008A7B62">
        <w:rPr>
          <w:rFonts w:ascii="Vivaldi" w:hAnsi="Vivaldi"/>
          <w:b/>
          <w:i/>
          <w:sz w:val="40"/>
          <w:szCs w:val="40"/>
        </w:rPr>
        <w:t xml:space="preserve">Arcidiocesi di Messina </w:t>
      </w:r>
      <w:r>
        <w:rPr>
          <w:rFonts w:ascii="Vivaldi" w:hAnsi="Vivaldi"/>
          <w:b/>
          <w:i/>
          <w:sz w:val="40"/>
          <w:szCs w:val="40"/>
        </w:rPr>
        <w:t xml:space="preserve">- </w:t>
      </w:r>
      <w:r w:rsidRPr="008A7B62">
        <w:rPr>
          <w:rFonts w:ascii="Vivaldi" w:hAnsi="Vivaldi"/>
          <w:b/>
          <w:i/>
          <w:sz w:val="40"/>
          <w:szCs w:val="40"/>
        </w:rPr>
        <w:t xml:space="preserve">Lipari </w:t>
      </w:r>
      <w:r>
        <w:rPr>
          <w:rFonts w:ascii="Vivaldi" w:hAnsi="Vivaldi"/>
          <w:b/>
          <w:i/>
          <w:sz w:val="40"/>
          <w:szCs w:val="40"/>
        </w:rPr>
        <w:t xml:space="preserve">- </w:t>
      </w:r>
      <w:r w:rsidRPr="008A7B62">
        <w:rPr>
          <w:rFonts w:ascii="Vivaldi" w:hAnsi="Vivaldi"/>
          <w:b/>
          <w:i/>
          <w:sz w:val="40"/>
          <w:szCs w:val="40"/>
        </w:rPr>
        <w:t>S. Lucia del Mela</w:t>
      </w:r>
    </w:p>
    <w:p w14:paraId="25758576" w14:textId="08A65AD4" w:rsidR="00E73BE8" w:rsidRDefault="00E73BE8" w:rsidP="00E73BE8">
      <w:pPr>
        <w:pStyle w:val="Intestazione"/>
        <w:jc w:val="center"/>
        <w:rPr>
          <w:rFonts w:ascii="Perpetua Titling MT" w:hAnsi="Perpetua Titling MT"/>
          <w:iCs/>
          <w:sz w:val="26"/>
          <w:szCs w:val="26"/>
        </w:rPr>
      </w:pPr>
      <w:r>
        <w:rPr>
          <w:rFonts w:ascii="Perpetua Titling MT" w:hAnsi="Perpetua Titling MT"/>
          <w:iCs/>
          <w:sz w:val="26"/>
          <w:szCs w:val="26"/>
        </w:rPr>
        <w:t>CAUSA SUL MARTIRIO E SULLA FAMA DI MARTIRIO</w:t>
      </w:r>
    </w:p>
    <w:p w14:paraId="288DD5BD" w14:textId="77777777" w:rsidR="00E73BE8" w:rsidRDefault="00E73BE8" w:rsidP="00E73BE8">
      <w:pPr>
        <w:pStyle w:val="Intestazione"/>
        <w:jc w:val="center"/>
        <w:rPr>
          <w:rFonts w:ascii="Perpetua Titling MT" w:hAnsi="Perpetua Titling MT"/>
          <w:iCs/>
          <w:sz w:val="26"/>
          <w:szCs w:val="26"/>
        </w:rPr>
      </w:pPr>
      <w:r>
        <w:rPr>
          <w:rFonts w:ascii="Perpetua Titling MT" w:hAnsi="Perpetua Titling MT"/>
          <w:iCs/>
          <w:sz w:val="26"/>
          <w:szCs w:val="26"/>
        </w:rPr>
        <w:t xml:space="preserve">DEL Servo DI </w:t>
      </w:r>
      <w:proofErr w:type="spellStart"/>
      <w:r>
        <w:rPr>
          <w:rFonts w:ascii="Perpetua Titling MT" w:hAnsi="Perpetua Titling MT"/>
          <w:iCs/>
          <w:sz w:val="26"/>
          <w:szCs w:val="26"/>
        </w:rPr>
        <w:t>dIO</w:t>
      </w:r>
      <w:proofErr w:type="spellEnd"/>
      <w:r>
        <w:rPr>
          <w:rFonts w:ascii="Perpetua Titling MT" w:hAnsi="Perpetua Titling MT"/>
          <w:iCs/>
          <w:sz w:val="26"/>
          <w:szCs w:val="26"/>
        </w:rPr>
        <w:t xml:space="preserve"> Antonio Musumeci</w:t>
      </w:r>
    </w:p>
    <w:p w14:paraId="644D6D47" w14:textId="77777777" w:rsidR="00E73BE8" w:rsidRPr="008867A2" w:rsidRDefault="00E73BE8" w:rsidP="00E73BE8">
      <w:pPr>
        <w:pStyle w:val="Intestazione"/>
        <w:jc w:val="center"/>
        <w:rPr>
          <w:rFonts w:ascii="Perpetua Titling MT" w:hAnsi="Perpetua Titling MT"/>
          <w:iCs/>
          <w:sz w:val="26"/>
          <w:szCs w:val="26"/>
        </w:rPr>
      </w:pPr>
    </w:p>
    <w:p w14:paraId="096630C9" w14:textId="77777777" w:rsidR="00E73BE8" w:rsidRPr="00543C1F" w:rsidRDefault="00E73BE8" w:rsidP="00E73BE8">
      <w:pPr>
        <w:pStyle w:val="Intestazione"/>
        <w:rPr>
          <w:rFonts w:ascii="Goudy Old Style" w:hAnsi="Goudy Old Style"/>
          <w:i/>
          <w:iCs/>
          <w:sz w:val="26"/>
          <w:szCs w:val="26"/>
        </w:rPr>
      </w:pPr>
      <w:r w:rsidRPr="00543C1F">
        <w:rPr>
          <w:rFonts w:ascii="Goudy Old Style" w:hAnsi="Goudy Old Style"/>
          <w:i/>
          <w:iCs/>
          <w:sz w:val="26"/>
          <w:szCs w:val="26"/>
        </w:rPr>
        <w:t>Il Postulatore</w:t>
      </w:r>
    </w:p>
    <w:p w14:paraId="767B5F19" w14:textId="77777777" w:rsidR="00E73BE8" w:rsidRDefault="00E73BE8" w:rsidP="00E73BE8">
      <w:pPr>
        <w:spacing w:line="276" w:lineRule="auto"/>
        <w:ind w:firstLine="720"/>
        <w:rPr>
          <w:lang w:val="it-IT"/>
        </w:rPr>
      </w:pPr>
    </w:p>
    <w:p w14:paraId="75FC3312" w14:textId="77777777" w:rsidR="00E73BE8" w:rsidRDefault="00E73BE8" w:rsidP="00E73BE8">
      <w:pPr>
        <w:spacing w:line="240" w:lineRule="auto"/>
        <w:ind w:firstLine="720"/>
        <w:rPr>
          <w:lang w:val="it-IT"/>
        </w:rPr>
      </w:pPr>
    </w:p>
    <w:p w14:paraId="05C6AD2E" w14:textId="77777777" w:rsidR="0093617A" w:rsidRPr="0014241C" w:rsidRDefault="0093617A" w:rsidP="004A2392">
      <w:pPr>
        <w:spacing w:line="480" w:lineRule="auto"/>
        <w:ind w:firstLine="720"/>
        <w:rPr>
          <w:lang w:val="it-IT"/>
        </w:rPr>
      </w:pPr>
      <w:r w:rsidRPr="0014241C">
        <w:rPr>
          <w:lang w:val="it-IT"/>
        </w:rPr>
        <w:t>Eccellenza Reverendissima,</w:t>
      </w:r>
    </w:p>
    <w:p w14:paraId="2699FA2E" w14:textId="42340DC5" w:rsidR="0093617A" w:rsidRPr="0014241C" w:rsidRDefault="0093617A" w:rsidP="004A2392">
      <w:pPr>
        <w:spacing w:line="276" w:lineRule="auto"/>
        <w:ind w:firstLine="720"/>
        <w:rPr>
          <w:rFonts w:cs="Times New Roman"/>
          <w:lang w:val="it-IT"/>
        </w:rPr>
      </w:pPr>
      <w:r w:rsidRPr="0014241C">
        <w:rPr>
          <w:rFonts w:cs="Times New Roman"/>
          <w:lang w:val="it-IT"/>
        </w:rPr>
        <w:t>a nome dell’Arcidiocesi di Messina</w:t>
      </w:r>
      <w:r w:rsidR="0014241C">
        <w:rPr>
          <w:rFonts w:cs="Times New Roman"/>
          <w:lang w:val="it-IT"/>
        </w:rPr>
        <w:t xml:space="preserve"> - Lipari - S. Lucia del Mela</w:t>
      </w:r>
      <w:r w:rsidRPr="0014241C">
        <w:rPr>
          <w:rFonts w:cs="Times New Roman"/>
          <w:lang w:val="it-IT"/>
        </w:rPr>
        <w:t xml:space="preserve">, Attore della Causa di Dichiarazione del Martirio del Servo di Dio Antonio Musumeci, Presbitero diocesano, io sottoscritto Mons. Giacinto Tavilla, Postulatore della </w:t>
      </w:r>
      <w:r w:rsidR="00E44042" w:rsidRPr="0014241C">
        <w:rPr>
          <w:rFonts w:cs="Times New Roman"/>
          <w:lang w:val="it-IT"/>
        </w:rPr>
        <w:t xml:space="preserve">medesima </w:t>
      </w:r>
      <w:r w:rsidRPr="0014241C">
        <w:rPr>
          <w:rFonts w:cs="Times New Roman"/>
          <w:lang w:val="it-IT"/>
        </w:rPr>
        <w:t>Causa</w:t>
      </w:r>
      <w:r w:rsidR="00E44042" w:rsidRPr="0014241C">
        <w:rPr>
          <w:rFonts w:cs="Times New Roman"/>
          <w:lang w:val="it-IT"/>
        </w:rPr>
        <w:t>,</w:t>
      </w:r>
      <w:r w:rsidRPr="0014241C">
        <w:rPr>
          <w:rFonts w:cs="Times New Roman"/>
          <w:lang w:val="it-IT"/>
        </w:rPr>
        <w:t xml:space="preserve"> chiedo all’Eccellenza Vostra di introdurre la Causa sulla vita, sul martirio e sulla fama di martirio del Servo di Dio</w:t>
      </w:r>
      <w:r w:rsidR="00E44042" w:rsidRPr="0014241C">
        <w:rPr>
          <w:rFonts w:cs="Times New Roman"/>
          <w:lang w:val="it-IT"/>
        </w:rPr>
        <w:t xml:space="preserve"> Antonio Musumeci</w:t>
      </w:r>
      <w:r w:rsidRPr="0014241C">
        <w:rPr>
          <w:rFonts w:cs="Times New Roman"/>
          <w:lang w:val="it-IT"/>
        </w:rPr>
        <w:t>.</w:t>
      </w:r>
    </w:p>
    <w:p w14:paraId="7C5C277B" w14:textId="77777777" w:rsidR="00E44042" w:rsidRPr="00E73BE8" w:rsidRDefault="00E44042" w:rsidP="00E73BE8">
      <w:pPr>
        <w:spacing w:line="240" w:lineRule="auto"/>
        <w:rPr>
          <w:rFonts w:cs="Times New Roman"/>
          <w:sz w:val="16"/>
          <w:szCs w:val="16"/>
          <w:lang w:val="it-IT"/>
        </w:rPr>
      </w:pPr>
    </w:p>
    <w:p w14:paraId="602FAAB0" w14:textId="182C4172" w:rsidR="0093617A" w:rsidRPr="0014241C" w:rsidRDefault="00E44042" w:rsidP="004A2392">
      <w:pPr>
        <w:spacing w:line="276" w:lineRule="auto"/>
        <w:ind w:firstLine="720"/>
        <w:rPr>
          <w:rFonts w:cs="Times New Roman"/>
          <w:lang w:val="it-IT"/>
        </w:rPr>
      </w:pPr>
      <w:r w:rsidRPr="0014241C">
        <w:rPr>
          <w:rFonts w:cs="Times New Roman"/>
          <w:lang w:val="it-IT"/>
        </w:rPr>
        <w:t>L</w:t>
      </w:r>
      <w:r w:rsidR="0093617A" w:rsidRPr="0014241C">
        <w:rPr>
          <w:rFonts w:cs="Times New Roman"/>
          <w:lang w:val="it-IT"/>
        </w:rPr>
        <w:t xml:space="preserve">a fama di martirio del Servo di Dio è custodita nel popolo di Dio che lo ricorda pastore zelante che </w:t>
      </w:r>
      <w:r w:rsidRPr="0014241C">
        <w:rPr>
          <w:rFonts w:cs="Times New Roman"/>
          <w:lang w:val="it-IT"/>
        </w:rPr>
        <w:t xml:space="preserve">fu </w:t>
      </w:r>
      <w:r w:rsidR="0093617A" w:rsidRPr="0014241C">
        <w:rPr>
          <w:rFonts w:cs="Times New Roman"/>
          <w:lang w:val="it-IT"/>
        </w:rPr>
        <w:t>ucciso in odio alla fede il 14 agosto 1943 all’età di 44 anni</w:t>
      </w:r>
      <w:r w:rsidRPr="0014241C">
        <w:rPr>
          <w:rFonts w:cs="Times New Roman"/>
          <w:lang w:val="it-IT"/>
        </w:rPr>
        <w:t>,</w:t>
      </w:r>
      <w:r w:rsidR="0093617A" w:rsidRPr="0014241C">
        <w:rPr>
          <w:rFonts w:cs="Times New Roman"/>
          <w:lang w:val="it-IT"/>
        </w:rPr>
        <w:t xml:space="preserve"> e continua a crescere. I fedeli della comunità di S. Alessio Siculo, dove ha esercitato il ministero di parroco per </w:t>
      </w:r>
      <w:r w:rsidRPr="0014241C">
        <w:rPr>
          <w:rFonts w:cs="Times New Roman"/>
          <w:lang w:val="it-IT"/>
        </w:rPr>
        <w:t xml:space="preserve">quasi tredici </w:t>
      </w:r>
      <w:r w:rsidR="0093617A" w:rsidRPr="0014241C">
        <w:rPr>
          <w:rFonts w:cs="Times New Roman"/>
          <w:lang w:val="it-IT"/>
        </w:rPr>
        <w:t>anni</w:t>
      </w:r>
      <w:r w:rsidRPr="0014241C">
        <w:rPr>
          <w:rFonts w:cs="Times New Roman"/>
          <w:lang w:val="it-IT"/>
        </w:rPr>
        <w:t xml:space="preserve">, </w:t>
      </w:r>
      <w:r w:rsidR="0093617A" w:rsidRPr="0014241C">
        <w:rPr>
          <w:rFonts w:cs="Times New Roman"/>
          <w:lang w:val="it-IT"/>
        </w:rPr>
        <w:t>hanno presentato una petizione recante 604 firme attraverso la sezione locale dell’Associazione Nazionale Combattenti e Reduci</w:t>
      </w:r>
      <w:r w:rsidRPr="0014241C">
        <w:rPr>
          <w:rFonts w:cs="Times New Roman"/>
          <w:lang w:val="it-IT"/>
        </w:rPr>
        <w:t>;</w:t>
      </w:r>
      <w:r w:rsidR="0093617A" w:rsidRPr="0014241C">
        <w:rPr>
          <w:rFonts w:cs="Times New Roman"/>
          <w:lang w:val="it-IT"/>
        </w:rPr>
        <w:t xml:space="preserve"> ma anche quanti nel tempo sono stati e sono raggiunti </w:t>
      </w:r>
      <w:r w:rsidRPr="0014241C">
        <w:rPr>
          <w:rFonts w:cs="Times New Roman"/>
          <w:lang w:val="it-IT"/>
        </w:rPr>
        <w:t xml:space="preserve">tutt’ora </w:t>
      </w:r>
      <w:r w:rsidR="0093617A" w:rsidRPr="0014241C">
        <w:rPr>
          <w:rFonts w:cs="Times New Roman"/>
          <w:lang w:val="it-IT"/>
        </w:rPr>
        <w:t xml:space="preserve">dal suo esempio, sono attratti dalla testimonianza della sua vita offerta in sacrificio. </w:t>
      </w:r>
    </w:p>
    <w:p w14:paraId="06DCC876" w14:textId="77777777" w:rsidR="00E44042" w:rsidRPr="00E73BE8" w:rsidRDefault="00E44042" w:rsidP="00E73BE8">
      <w:pPr>
        <w:spacing w:line="240" w:lineRule="auto"/>
        <w:rPr>
          <w:rFonts w:cs="Times New Roman"/>
          <w:sz w:val="16"/>
          <w:szCs w:val="16"/>
          <w:lang w:val="it-IT"/>
        </w:rPr>
      </w:pPr>
    </w:p>
    <w:p w14:paraId="59CC2540" w14:textId="62564AA9" w:rsidR="0093617A" w:rsidRPr="0014241C" w:rsidRDefault="0093617A" w:rsidP="004A2392">
      <w:pPr>
        <w:spacing w:line="276" w:lineRule="auto"/>
        <w:ind w:firstLine="720"/>
        <w:rPr>
          <w:rFonts w:cs="Times New Roman"/>
          <w:lang w:val="it-IT"/>
        </w:rPr>
      </w:pPr>
      <w:r w:rsidRPr="00AD388E">
        <w:rPr>
          <w:rFonts w:cs="Times New Roman"/>
          <w:lang w:val="it-IT"/>
        </w:rPr>
        <w:t xml:space="preserve">A memoria di ciò, sin dai primi anni dopo la sua uccisione, è stato eretto un monumento realizzato dal </w:t>
      </w:r>
      <w:r w:rsidR="00E44042" w:rsidRPr="00AD388E">
        <w:rPr>
          <w:rFonts w:cs="Times New Roman"/>
          <w:lang w:val="it-IT"/>
        </w:rPr>
        <w:t xml:space="preserve">un </w:t>
      </w:r>
      <w:r w:rsidRPr="00AD388E">
        <w:rPr>
          <w:rFonts w:cs="Times New Roman"/>
          <w:lang w:val="it-IT"/>
        </w:rPr>
        <w:t>prestigioso artista locale</w:t>
      </w:r>
      <w:r w:rsidR="00E44042" w:rsidRPr="00AD388E">
        <w:rPr>
          <w:rFonts w:cs="Times New Roman"/>
          <w:lang w:val="it-IT"/>
        </w:rPr>
        <w:t>,</w:t>
      </w:r>
      <w:r w:rsidRPr="00AD388E">
        <w:rPr>
          <w:rFonts w:cs="Times New Roman"/>
          <w:lang w:val="it-IT"/>
        </w:rPr>
        <w:t xml:space="preserve"> quale segno della devozione verso il Servo di Dio</w:t>
      </w:r>
      <w:r w:rsidR="0014241C" w:rsidRPr="00AD388E">
        <w:rPr>
          <w:rFonts w:cs="Times New Roman"/>
          <w:lang w:val="it-IT"/>
        </w:rPr>
        <w:t>.</w:t>
      </w:r>
      <w:r w:rsidR="00E44042" w:rsidRPr="00AD388E">
        <w:rPr>
          <w:rFonts w:cs="Times New Roman"/>
          <w:lang w:val="it-IT"/>
        </w:rPr>
        <w:t xml:space="preserve"> Tale segno</w:t>
      </w:r>
      <w:r w:rsidRPr="00AD388E">
        <w:rPr>
          <w:rFonts w:cs="Times New Roman"/>
          <w:lang w:val="it-IT"/>
        </w:rPr>
        <w:t xml:space="preserve"> consegna alle future generazioni la fedeltà della missione sacerdotale di un pastore che ha dato la vita per il gregge a lui affidato.</w:t>
      </w:r>
    </w:p>
    <w:p w14:paraId="78D12AF5" w14:textId="77777777" w:rsidR="00E44042" w:rsidRPr="00E73BE8" w:rsidRDefault="00E44042" w:rsidP="00E73BE8">
      <w:pPr>
        <w:spacing w:line="240" w:lineRule="auto"/>
        <w:rPr>
          <w:rFonts w:cs="Times New Roman"/>
          <w:sz w:val="16"/>
          <w:szCs w:val="16"/>
          <w:lang w:val="it-IT"/>
        </w:rPr>
      </w:pPr>
    </w:p>
    <w:p w14:paraId="36A16D18" w14:textId="0C837E08" w:rsidR="0093617A" w:rsidRPr="0014241C" w:rsidRDefault="0093617A" w:rsidP="004A2392">
      <w:pPr>
        <w:spacing w:line="276" w:lineRule="auto"/>
        <w:ind w:firstLine="720"/>
        <w:rPr>
          <w:rFonts w:cs="Times New Roman"/>
          <w:lang w:val="it-IT"/>
        </w:rPr>
      </w:pPr>
      <w:r w:rsidRPr="0014241C">
        <w:rPr>
          <w:rFonts w:cs="Times New Roman"/>
          <w:lang w:val="it-IT"/>
        </w:rPr>
        <w:t>L’esercizio del suo ministero sacerdotale</w:t>
      </w:r>
      <w:r w:rsidR="00E44042" w:rsidRPr="0014241C">
        <w:rPr>
          <w:rFonts w:cs="Times New Roman"/>
          <w:lang w:val="it-IT"/>
        </w:rPr>
        <w:t>,</w:t>
      </w:r>
      <w:r w:rsidRPr="0014241C">
        <w:rPr>
          <w:rFonts w:cs="Times New Roman"/>
          <w:lang w:val="it-IT"/>
        </w:rPr>
        <w:t xml:space="preserve"> vissuto in un clima di fraternità presbiterale</w:t>
      </w:r>
      <w:r w:rsidR="00E44042" w:rsidRPr="0014241C">
        <w:rPr>
          <w:rFonts w:cs="Times New Roman"/>
          <w:lang w:val="it-IT"/>
        </w:rPr>
        <w:t>;</w:t>
      </w:r>
      <w:r w:rsidRPr="0014241C">
        <w:rPr>
          <w:rFonts w:cs="Times New Roman"/>
          <w:lang w:val="it-IT"/>
        </w:rPr>
        <w:t xml:space="preserve"> l’aver sposato in toto la vita della comunità a lui affidata</w:t>
      </w:r>
      <w:r w:rsidR="00E44042" w:rsidRPr="0014241C">
        <w:rPr>
          <w:rFonts w:cs="Times New Roman"/>
          <w:lang w:val="it-IT"/>
        </w:rPr>
        <w:t>,</w:t>
      </w:r>
      <w:r w:rsidRPr="0014241C">
        <w:rPr>
          <w:rFonts w:cs="Times New Roman"/>
          <w:lang w:val="it-IT"/>
        </w:rPr>
        <w:t xml:space="preserve"> benché originario di un’altra diocesi</w:t>
      </w:r>
      <w:r w:rsidR="00E44042" w:rsidRPr="0014241C">
        <w:rPr>
          <w:rFonts w:cs="Times New Roman"/>
          <w:lang w:val="it-IT"/>
        </w:rPr>
        <w:t>;</w:t>
      </w:r>
      <w:r w:rsidRPr="0014241C">
        <w:rPr>
          <w:rFonts w:cs="Times New Roman"/>
          <w:lang w:val="it-IT"/>
        </w:rPr>
        <w:t xml:space="preserve"> la fedeltà alla sua missione</w:t>
      </w:r>
      <w:r w:rsidR="00E44042" w:rsidRPr="0014241C">
        <w:rPr>
          <w:rFonts w:cs="Times New Roman"/>
          <w:lang w:val="it-IT"/>
        </w:rPr>
        <w:t>;</w:t>
      </w:r>
      <w:r w:rsidRPr="0014241C">
        <w:rPr>
          <w:rFonts w:cs="Times New Roman"/>
          <w:lang w:val="it-IT"/>
        </w:rPr>
        <w:t xml:space="preserve"> la carità autentica ed operosa verso i più piccoli e fragili, hanno fatto sì che la vita di Don Musumeci si intrecciasse con la vita di tanti, arricchendola della grazia profusa dal suo sacerdozio e della sollecitudine del suo tratto umano.</w:t>
      </w:r>
    </w:p>
    <w:p w14:paraId="6B337EE1" w14:textId="77777777" w:rsidR="00E44042" w:rsidRPr="00E73BE8" w:rsidRDefault="00E44042" w:rsidP="00E73BE8">
      <w:pPr>
        <w:spacing w:line="240" w:lineRule="auto"/>
        <w:rPr>
          <w:rFonts w:cs="Times New Roman"/>
          <w:sz w:val="16"/>
          <w:szCs w:val="16"/>
          <w:lang w:val="it-IT"/>
        </w:rPr>
      </w:pPr>
    </w:p>
    <w:p w14:paraId="28011F8C" w14:textId="176A6F2B" w:rsidR="0093617A" w:rsidRPr="0014241C" w:rsidRDefault="0093617A" w:rsidP="004A2392">
      <w:pPr>
        <w:spacing w:line="276" w:lineRule="auto"/>
        <w:ind w:firstLine="720"/>
        <w:rPr>
          <w:rFonts w:cs="Times New Roman"/>
          <w:lang w:val="it-IT"/>
        </w:rPr>
      </w:pPr>
      <w:r w:rsidRPr="0014241C">
        <w:rPr>
          <w:rFonts w:cs="Times New Roman"/>
          <w:lang w:val="it-IT"/>
        </w:rPr>
        <w:t xml:space="preserve">È soprattutto il drammatico tempo del secondo conflitto mondiale che mostra con evidente chiarezza la cura del pastore per il gregge. Mentre gran parte della popolazione lascia S. Alessio Siculo dirigendosi in luoghi più sicuri, </w:t>
      </w:r>
      <w:r w:rsidR="00E44042" w:rsidRPr="0014241C">
        <w:rPr>
          <w:rFonts w:cs="Times New Roman"/>
          <w:lang w:val="it-IT"/>
        </w:rPr>
        <w:t>nonostante che</w:t>
      </w:r>
      <w:r w:rsidRPr="0014241C">
        <w:rPr>
          <w:rFonts w:cs="Times New Roman"/>
          <w:lang w:val="it-IT"/>
        </w:rPr>
        <w:t xml:space="preserve"> il Servo di Dio </w:t>
      </w:r>
      <w:r w:rsidR="0014241C">
        <w:rPr>
          <w:rFonts w:cs="Times New Roman"/>
          <w:lang w:val="it-IT"/>
        </w:rPr>
        <w:t>sia</w:t>
      </w:r>
      <w:r w:rsidRPr="0014241C">
        <w:rPr>
          <w:rFonts w:cs="Times New Roman"/>
          <w:lang w:val="it-IT"/>
        </w:rPr>
        <w:t xml:space="preserve"> </w:t>
      </w:r>
      <w:r w:rsidR="00E44042" w:rsidRPr="0014241C">
        <w:rPr>
          <w:rFonts w:cs="Times New Roman"/>
          <w:lang w:val="it-IT"/>
        </w:rPr>
        <w:t xml:space="preserve">stato </w:t>
      </w:r>
      <w:r w:rsidRPr="0014241C">
        <w:rPr>
          <w:rFonts w:cs="Times New Roman"/>
          <w:lang w:val="it-IT"/>
        </w:rPr>
        <w:t xml:space="preserve">ripetutamente esortato ad unirsi alla sua famiglia ad Aci S. Antonio (CT), </w:t>
      </w:r>
      <w:r w:rsidR="00E44042" w:rsidRPr="0014241C">
        <w:rPr>
          <w:rFonts w:cs="Times New Roman"/>
          <w:lang w:val="it-IT"/>
        </w:rPr>
        <w:t xml:space="preserve">Don </w:t>
      </w:r>
      <w:r w:rsidRPr="0014241C">
        <w:rPr>
          <w:rFonts w:cs="Times New Roman"/>
          <w:lang w:val="it-IT"/>
        </w:rPr>
        <w:t>Musumeci rimane al suo posto, nella sua parrocchia per restare accanto a chi non può andar via per motivi di salute, anzianità, indigenza e disabilità. È lui che si fa carico in prima persona delle membra più deboli del gregge di Cristo affidato al suo cuore sacerdotale.</w:t>
      </w:r>
    </w:p>
    <w:p w14:paraId="69377AB8" w14:textId="77777777" w:rsidR="0014241C" w:rsidRDefault="0014241C" w:rsidP="004A2392">
      <w:pPr>
        <w:spacing w:line="276" w:lineRule="auto"/>
        <w:rPr>
          <w:rFonts w:cs="Times New Roman"/>
          <w:lang w:val="it-IT"/>
        </w:rPr>
      </w:pPr>
    </w:p>
    <w:p w14:paraId="1F685EC6" w14:textId="38A8BFFE" w:rsidR="00E73BE8" w:rsidRDefault="00E73BE8" w:rsidP="004A2392">
      <w:pPr>
        <w:spacing w:line="276" w:lineRule="auto"/>
        <w:rPr>
          <w:rFonts w:cs="Times New Roman"/>
          <w:lang w:val="it-IT"/>
        </w:rPr>
      </w:pPr>
    </w:p>
    <w:p w14:paraId="21117D7C" w14:textId="77777777" w:rsidR="00E73BE8" w:rsidRDefault="00E73BE8" w:rsidP="004A2392">
      <w:pPr>
        <w:spacing w:line="276" w:lineRule="auto"/>
        <w:rPr>
          <w:rFonts w:cs="Times New Roman"/>
          <w:lang w:val="it-IT"/>
        </w:rPr>
      </w:pPr>
    </w:p>
    <w:p w14:paraId="0208A794" w14:textId="77777777" w:rsidR="00E73BE8" w:rsidRPr="004A2392" w:rsidRDefault="00E73BE8" w:rsidP="004A2392">
      <w:pPr>
        <w:spacing w:line="276" w:lineRule="auto"/>
        <w:rPr>
          <w:rFonts w:cs="Times New Roman"/>
          <w:lang w:val="it-IT"/>
        </w:rPr>
      </w:pPr>
    </w:p>
    <w:p w14:paraId="2EC681AE" w14:textId="365B17B5" w:rsidR="0093617A" w:rsidRPr="004A2392" w:rsidRDefault="0093617A" w:rsidP="004A2392">
      <w:pPr>
        <w:spacing w:line="276" w:lineRule="auto"/>
        <w:ind w:firstLine="720"/>
        <w:rPr>
          <w:rFonts w:cs="Times New Roman"/>
          <w:lang w:val="it-IT"/>
        </w:rPr>
      </w:pPr>
      <w:r w:rsidRPr="004A2392">
        <w:rPr>
          <w:rFonts w:cs="Times New Roman"/>
          <w:lang w:val="it-IT"/>
        </w:rPr>
        <w:t xml:space="preserve">La prova più alta della sua fedeltà a Cristo la dà il 14 agosto 1943, quando – prendendo le difese di alcune </w:t>
      </w:r>
      <w:r w:rsidR="00DB732F">
        <w:rPr>
          <w:rFonts w:cs="Times New Roman"/>
          <w:lang w:val="it-IT"/>
        </w:rPr>
        <w:t>persone del luogo puntate</w:t>
      </w:r>
      <w:r w:rsidRPr="004A2392">
        <w:rPr>
          <w:rFonts w:cs="Times New Roman"/>
          <w:lang w:val="it-IT"/>
        </w:rPr>
        <w:t xml:space="preserve"> dai militari nazisti della Wehrmacht</w:t>
      </w:r>
      <w:r w:rsidR="00E44042" w:rsidRPr="004A2392">
        <w:rPr>
          <w:rFonts w:cs="Times New Roman"/>
          <w:lang w:val="it-IT"/>
        </w:rPr>
        <w:t xml:space="preserve"> </w:t>
      </w:r>
      <w:r w:rsidRPr="004A2392">
        <w:rPr>
          <w:rFonts w:cs="Times New Roman"/>
          <w:lang w:val="it-IT"/>
        </w:rPr>
        <w:t>durante la loro ritirata – viene prima ferito da una granata usata per fare irruzione nella casa canonica e poi finito con due colpi di pistola alla testa. Ucciso in odio alla fede perché sacerdote, perché segno della carità di Cristo che si china sulla creatura</w:t>
      </w:r>
      <w:r w:rsidR="004A2392">
        <w:rPr>
          <w:rFonts w:cs="Times New Roman"/>
          <w:lang w:val="it-IT"/>
        </w:rPr>
        <w:t xml:space="preserve"> </w:t>
      </w:r>
      <w:r w:rsidRPr="004A2392">
        <w:rPr>
          <w:rFonts w:cs="Times New Roman"/>
          <w:lang w:val="it-IT"/>
        </w:rPr>
        <w:t>umana, perché quale ministro di Dio non poteva tacere né rimanere indifferente alla gratuita e immotivata violenza subita da quelle donne aggredite dall’arroganza e brutalità dei militari nazisti.</w:t>
      </w:r>
    </w:p>
    <w:p w14:paraId="3B12853D" w14:textId="77777777" w:rsidR="00E44042" w:rsidRPr="004A2392" w:rsidRDefault="00E44042" w:rsidP="004A2392">
      <w:pPr>
        <w:spacing w:line="276" w:lineRule="auto"/>
        <w:ind w:firstLine="0"/>
        <w:rPr>
          <w:rFonts w:cs="Times New Roman"/>
          <w:lang w:val="it-IT"/>
        </w:rPr>
      </w:pPr>
    </w:p>
    <w:p w14:paraId="58980CE5" w14:textId="12E1372D" w:rsidR="0093617A" w:rsidRPr="004A2392" w:rsidRDefault="0093617A" w:rsidP="004A2392">
      <w:pPr>
        <w:spacing w:line="276" w:lineRule="auto"/>
        <w:ind w:firstLine="720"/>
        <w:rPr>
          <w:rFonts w:cs="Times New Roman"/>
          <w:lang w:val="it-IT"/>
        </w:rPr>
      </w:pPr>
      <w:r w:rsidRPr="004A2392">
        <w:rPr>
          <w:rFonts w:cs="Times New Roman"/>
          <w:lang w:val="it-IT"/>
        </w:rPr>
        <w:t>La canonizzazione del Servo di Dio porrebbe in luce alcuni elementi che sollecitano la consapevolezza a vivere in maniera alta la vita cristiana in tutto il popolo di Dio attraverso quella unità di vita che fonde fede e quotidianità, testimoniate nello stile della carità senza limiti.</w:t>
      </w:r>
    </w:p>
    <w:p w14:paraId="78C4860A" w14:textId="77777777" w:rsidR="00E44042" w:rsidRPr="004A2392" w:rsidRDefault="00E44042" w:rsidP="004A2392">
      <w:pPr>
        <w:spacing w:line="276" w:lineRule="auto"/>
        <w:rPr>
          <w:rFonts w:cs="Times New Roman"/>
          <w:lang w:val="it-IT"/>
        </w:rPr>
      </w:pPr>
    </w:p>
    <w:p w14:paraId="36E49A24" w14:textId="52006E36" w:rsidR="0093617A" w:rsidRPr="004A2392" w:rsidRDefault="0093617A" w:rsidP="004A2392">
      <w:pPr>
        <w:spacing w:line="276" w:lineRule="auto"/>
        <w:ind w:firstLine="720"/>
        <w:rPr>
          <w:rFonts w:cs="Times New Roman"/>
          <w:lang w:val="it-IT"/>
        </w:rPr>
      </w:pPr>
      <w:r w:rsidRPr="004A2392">
        <w:rPr>
          <w:rFonts w:cs="Times New Roman"/>
          <w:lang w:val="it-IT"/>
        </w:rPr>
        <w:t>È in odio alla fede che viene ucciso</w:t>
      </w:r>
      <w:r w:rsidR="00BA4F85" w:rsidRPr="004A2392">
        <w:rPr>
          <w:rFonts w:cs="Times New Roman"/>
          <w:lang w:val="it-IT"/>
        </w:rPr>
        <w:t xml:space="preserve"> Don Musumeci</w:t>
      </w:r>
      <w:r w:rsidRPr="004A2392">
        <w:rPr>
          <w:rFonts w:cs="Times New Roman"/>
          <w:lang w:val="it-IT"/>
        </w:rPr>
        <w:t xml:space="preserve">. Infatti, la </w:t>
      </w:r>
      <w:r w:rsidR="00BA4F85" w:rsidRPr="004A2392">
        <w:rPr>
          <w:rFonts w:cs="Times New Roman"/>
          <w:lang w:val="it-IT"/>
        </w:rPr>
        <w:t xml:space="preserve">sua </w:t>
      </w:r>
      <w:r w:rsidR="0014241C" w:rsidRPr="004A2392">
        <w:rPr>
          <w:rFonts w:cs="Times New Roman"/>
          <w:lang w:val="it-IT"/>
        </w:rPr>
        <w:t>morte</w:t>
      </w:r>
      <w:r w:rsidRPr="004A2392">
        <w:rPr>
          <w:rFonts w:cs="Times New Roman"/>
          <w:lang w:val="it-IT"/>
        </w:rPr>
        <w:t xml:space="preserve"> è conseguenza della sua fede. </w:t>
      </w:r>
      <w:r w:rsidR="004A2392">
        <w:rPr>
          <w:rFonts w:cs="Times New Roman"/>
          <w:lang w:val="it-IT"/>
        </w:rPr>
        <w:t xml:space="preserve">Il prendersi cura dei più piccoli e fragili e prenderne la loro difesa </w:t>
      </w:r>
      <w:r w:rsidRPr="004A2392">
        <w:rPr>
          <w:rFonts w:cs="Times New Roman"/>
          <w:lang w:val="it-IT"/>
        </w:rPr>
        <w:t xml:space="preserve">non può limitarsi ad una sensibilità personale, ma – in continuità con i gesti posti durante il suo ministero – ne è chiara conseguenza. Viene ucciso perché ha levato la sua voce di pace contro la violenza, perché ha cercato di opporsi alla logica di morte per una cultura di vita, perché ha esposto se stesso di fronte alla ben nota barbarie nazista non curante di sé ma per difendere i più deboli e fragili. </w:t>
      </w:r>
    </w:p>
    <w:p w14:paraId="64BFF10D" w14:textId="77777777" w:rsidR="00E44042" w:rsidRPr="004A2392" w:rsidRDefault="00E44042" w:rsidP="004A2392">
      <w:pPr>
        <w:spacing w:line="276" w:lineRule="auto"/>
        <w:rPr>
          <w:rFonts w:cs="Times New Roman"/>
          <w:lang w:val="it-IT"/>
        </w:rPr>
      </w:pPr>
    </w:p>
    <w:p w14:paraId="3D1C9FA6" w14:textId="1CF50053" w:rsidR="0093617A" w:rsidRPr="004A2392" w:rsidRDefault="0093617A" w:rsidP="004A2392">
      <w:pPr>
        <w:spacing w:line="276" w:lineRule="auto"/>
        <w:ind w:firstLine="720"/>
        <w:rPr>
          <w:rFonts w:cs="Times New Roman"/>
          <w:lang w:val="it-IT"/>
        </w:rPr>
      </w:pPr>
      <w:r w:rsidRPr="004A2392">
        <w:rPr>
          <w:rFonts w:cs="Times New Roman"/>
          <w:lang w:val="it-IT"/>
        </w:rPr>
        <w:t>Quindi, la mano degli uccisori ha colpito non solo in odio a Colui che Musumeci rappresentava, ma anche in odio al sacerdote che – in forza della sua fede e del suo ministero – non poteva tacere, mettendo così davanti a sé il bene altrui più che quello personale.</w:t>
      </w:r>
    </w:p>
    <w:p w14:paraId="4E50EC94" w14:textId="77777777" w:rsidR="00E44042" w:rsidRPr="004A2392" w:rsidRDefault="00E44042" w:rsidP="004A2392">
      <w:pPr>
        <w:spacing w:line="276" w:lineRule="auto"/>
        <w:rPr>
          <w:rFonts w:cs="Times New Roman"/>
          <w:lang w:val="it-IT"/>
        </w:rPr>
      </w:pPr>
    </w:p>
    <w:p w14:paraId="4C80C7D3" w14:textId="206FE551" w:rsidR="0093617A" w:rsidRPr="004A2392" w:rsidRDefault="0093617A" w:rsidP="004A2392">
      <w:pPr>
        <w:spacing w:line="276" w:lineRule="auto"/>
        <w:ind w:firstLine="720"/>
        <w:rPr>
          <w:rFonts w:cs="Times New Roman"/>
          <w:lang w:val="it-IT"/>
        </w:rPr>
      </w:pPr>
      <w:r w:rsidRPr="004A2392">
        <w:rPr>
          <w:rFonts w:cs="Times New Roman"/>
          <w:lang w:val="it-IT"/>
        </w:rPr>
        <w:t>È il mistero dell’amore di Dio che cattura il cuore dell’uomo, rendendolo strumento di carità, rivestendo di imperitura memoria la propria vita terrena. In questa logica, la sua beatificazione e canonizzazione affermerebbe ancora una volta il valore gratuito e concreto dell’amore, nell’odierna società che – colpita dalla recente pandemia – sovente tende a chiudersi nell’individualismo, nell’autoreferenzialità, nell’amore programmato in termini di opportunismo per un tornaconto personale.</w:t>
      </w:r>
    </w:p>
    <w:p w14:paraId="2DE29913" w14:textId="77777777" w:rsidR="00BA4F85" w:rsidRPr="004A2392" w:rsidRDefault="00BA4F85" w:rsidP="004A2392">
      <w:pPr>
        <w:spacing w:line="276" w:lineRule="auto"/>
        <w:rPr>
          <w:rFonts w:cs="Times New Roman"/>
          <w:lang w:val="it-IT"/>
        </w:rPr>
      </w:pPr>
    </w:p>
    <w:p w14:paraId="3707B1AD" w14:textId="77777777" w:rsidR="00E73BE8" w:rsidRDefault="0093617A" w:rsidP="004A2392">
      <w:pPr>
        <w:spacing w:line="276" w:lineRule="auto"/>
        <w:ind w:firstLine="720"/>
        <w:rPr>
          <w:rFonts w:cs="Times New Roman"/>
          <w:lang w:val="it-IT"/>
        </w:rPr>
      </w:pPr>
      <w:r w:rsidRPr="004A2392">
        <w:rPr>
          <w:rFonts w:cs="Times New Roman"/>
          <w:lang w:val="it-IT"/>
        </w:rPr>
        <w:t>Infine, l’apertura d</w:t>
      </w:r>
      <w:r w:rsidR="00BA4F85" w:rsidRPr="004A2392">
        <w:rPr>
          <w:rFonts w:cs="Times New Roman"/>
          <w:lang w:val="it-IT"/>
        </w:rPr>
        <w:t>ella C</w:t>
      </w:r>
      <w:r w:rsidRPr="004A2392">
        <w:rPr>
          <w:rFonts w:cs="Times New Roman"/>
          <w:lang w:val="it-IT"/>
        </w:rPr>
        <w:t>ausa</w:t>
      </w:r>
      <w:r w:rsidR="00BA4F85" w:rsidRPr="004A2392">
        <w:rPr>
          <w:rFonts w:cs="Times New Roman"/>
          <w:lang w:val="it-IT"/>
        </w:rPr>
        <w:t xml:space="preserve"> del Servo di Dio</w:t>
      </w:r>
      <w:r w:rsidRPr="004A2392">
        <w:rPr>
          <w:rFonts w:cs="Times New Roman"/>
          <w:lang w:val="it-IT"/>
        </w:rPr>
        <w:t xml:space="preserve">, in un tempo in cui spesso si parla di secolarismo e scristianizzazione, porrebbe ulteriormente l’accento sulla fede cristiana e sullo spirito della Chiesa che è profezia, prossimità e, dunque, concreta carità. </w:t>
      </w:r>
    </w:p>
    <w:p w14:paraId="29E8292A" w14:textId="77777777" w:rsidR="00E73BE8" w:rsidRDefault="00E73BE8" w:rsidP="00E73BE8">
      <w:pPr>
        <w:spacing w:line="276" w:lineRule="auto"/>
        <w:ind w:firstLine="0"/>
        <w:rPr>
          <w:rFonts w:cs="Times New Roman"/>
          <w:lang w:val="it-IT"/>
        </w:rPr>
      </w:pPr>
    </w:p>
    <w:p w14:paraId="4A80000E" w14:textId="77777777" w:rsidR="00E73BE8" w:rsidRDefault="00E73BE8" w:rsidP="00E73BE8">
      <w:pPr>
        <w:spacing w:line="276" w:lineRule="auto"/>
        <w:ind w:firstLine="0"/>
        <w:rPr>
          <w:rFonts w:cs="Times New Roman"/>
          <w:lang w:val="it-IT"/>
        </w:rPr>
      </w:pPr>
    </w:p>
    <w:p w14:paraId="2B8F0416" w14:textId="77777777" w:rsidR="00E73BE8" w:rsidRDefault="00E73BE8" w:rsidP="00E73BE8">
      <w:pPr>
        <w:spacing w:line="276" w:lineRule="auto"/>
        <w:ind w:firstLine="0"/>
        <w:rPr>
          <w:rFonts w:cs="Times New Roman"/>
          <w:lang w:val="it-IT"/>
        </w:rPr>
      </w:pPr>
    </w:p>
    <w:p w14:paraId="289C8228" w14:textId="77777777" w:rsidR="00E73BE8" w:rsidRDefault="00E73BE8" w:rsidP="00E73BE8">
      <w:pPr>
        <w:spacing w:line="276" w:lineRule="auto"/>
        <w:ind w:firstLine="0"/>
        <w:rPr>
          <w:rFonts w:cs="Times New Roman"/>
          <w:lang w:val="it-IT"/>
        </w:rPr>
      </w:pPr>
    </w:p>
    <w:p w14:paraId="2F1C9D51" w14:textId="265BE0AA" w:rsidR="0093617A" w:rsidRPr="004A2392" w:rsidRDefault="0093617A" w:rsidP="00E73BE8">
      <w:pPr>
        <w:spacing w:line="276" w:lineRule="auto"/>
        <w:ind w:firstLine="0"/>
        <w:rPr>
          <w:rFonts w:cs="Times New Roman"/>
          <w:lang w:val="it-IT"/>
        </w:rPr>
      </w:pPr>
      <w:r w:rsidRPr="004A2392">
        <w:rPr>
          <w:rFonts w:cs="Times New Roman"/>
          <w:lang w:val="it-IT"/>
        </w:rPr>
        <w:t>Inoltre, in un contesto sociale attuale – e mondiale dove giungono echi di persecuzioni verso i cristiani e verso i pastori – in cui sembra che “sparare sui sacerdoti” sia uno degli hobby preferiti perfino in ambiti a volte persino intra</w:t>
      </w:r>
      <w:r w:rsidR="00BA4F85" w:rsidRPr="004A2392">
        <w:rPr>
          <w:rFonts w:cs="Times New Roman"/>
          <w:lang w:val="it-IT"/>
        </w:rPr>
        <w:t>-</w:t>
      </w:r>
      <w:r w:rsidRPr="004A2392">
        <w:rPr>
          <w:rFonts w:cs="Times New Roman"/>
          <w:lang w:val="it-IT"/>
        </w:rPr>
        <w:t>ecclesiali, tale causa su</w:t>
      </w:r>
      <w:r w:rsidR="00BA4F85" w:rsidRPr="004A2392">
        <w:rPr>
          <w:rFonts w:cs="Times New Roman"/>
          <w:lang w:val="it-IT"/>
        </w:rPr>
        <w:t>l</w:t>
      </w:r>
      <w:r w:rsidRPr="004A2392">
        <w:rPr>
          <w:rFonts w:cs="Times New Roman"/>
          <w:lang w:val="it-IT"/>
        </w:rPr>
        <w:t xml:space="preserve"> martir</w:t>
      </w:r>
      <w:r w:rsidR="00E73BE8">
        <w:rPr>
          <w:rFonts w:cs="Times New Roman"/>
          <w:lang w:val="it-IT"/>
        </w:rPr>
        <w:t xml:space="preserve">io </w:t>
      </w:r>
      <w:r w:rsidRPr="004A2392">
        <w:rPr>
          <w:rFonts w:cs="Times New Roman"/>
          <w:lang w:val="it-IT"/>
        </w:rPr>
        <w:t>metterebbe in luce la missione del sacerdote, lo zelo apostolico e il coraggio di chi è chiamato a conformarsi al Buon Pastore. In ultimo, darebbe ulteriore lustro a questa amata Chiesa Messinese, ricordando che in ogni epoca storica – ieri come oggi – questa Chiesa è tra la gente e per l’uomo e la donna in nome di Cristo.</w:t>
      </w:r>
    </w:p>
    <w:p w14:paraId="7182D7D9" w14:textId="77777777" w:rsidR="00BA4F85" w:rsidRPr="004A2392" w:rsidRDefault="00BA4F85" w:rsidP="004A2392">
      <w:pPr>
        <w:spacing w:line="276" w:lineRule="auto"/>
        <w:rPr>
          <w:rFonts w:cs="Times New Roman"/>
          <w:lang w:val="it-IT"/>
        </w:rPr>
      </w:pPr>
    </w:p>
    <w:p w14:paraId="48B64A1A" w14:textId="60E43608" w:rsidR="0093617A" w:rsidRPr="004A2392" w:rsidRDefault="0093617A" w:rsidP="004A2392">
      <w:pPr>
        <w:spacing w:line="276" w:lineRule="auto"/>
        <w:ind w:firstLine="720"/>
        <w:rPr>
          <w:rFonts w:cs="Times New Roman"/>
          <w:lang w:val="it-IT"/>
        </w:rPr>
      </w:pPr>
      <w:r w:rsidRPr="004A2392">
        <w:rPr>
          <w:rFonts w:cs="Times New Roman"/>
          <w:lang w:val="it-IT"/>
        </w:rPr>
        <w:t xml:space="preserve">Affidando </w:t>
      </w:r>
      <w:r w:rsidR="00BA4F85" w:rsidRPr="004A2392">
        <w:rPr>
          <w:rFonts w:cs="Times New Roman"/>
          <w:lang w:val="it-IT"/>
        </w:rPr>
        <w:t xml:space="preserve">questa istanza </w:t>
      </w:r>
      <w:r w:rsidRPr="004A2392">
        <w:rPr>
          <w:rFonts w:cs="Times New Roman"/>
          <w:lang w:val="it-IT"/>
        </w:rPr>
        <w:t>alla volontà di Dio e al saggio discernimento della Chiesa, mi confermo</w:t>
      </w:r>
    </w:p>
    <w:p w14:paraId="1445954C" w14:textId="77777777" w:rsidR="0093617A" w:rsidRPr="004A2392" w:rsidRDefault="0093617A" w:rsidP="004A2392">
      <w:pPr>
        <w:spacing w:line="276" w:lineRule="auto"/>
        <w:rPr>
          <w:lang w:val="it-IT"/>
        </w:rPr>
      </w:pPr>
    </w:p>
    <w:p w14:paraId="4C7D53E2" w14:textId="77777777" w:rsidR="0093617A" w:rsidRPr="0093617A" w:rsidRDefault="0093617A" w:rsidP="004A2392">
      <w:pPr>
        <w:spacing w:line="276" w:lineRule="auto"/>
        <w:ind w:left="4536" w:firstLine="0"/>
        <w:jc w:val="center"/>
        <w:rPr>
          <w:lang w:val="it-IT"/>
        </w:rPr>
      </w:pPr>
      <w:r w:rsidRPr="0093617A">
        <w:rPr>
          <w:lang w:val="it-IT"/>
        </w:rPr>
        <w:t>dell’Eccellenza Vostra Reverendissima</w:t>
      </w:r>
    </w:p>
    <w:p w14:paraId="7F07E5AE" w14:textId="77777777" w:rsidR="0093617A" w:rsidRDefault="0093617A" w:rsidP="004A2392">
      <w:pPr>
        <w:spacing w:line="276" w:lineRule="auto"/>
        <w:ind w:left="4536" w:firstLine="0"/>
        <w:jc w:val="center"/>
        <w:rPr>
          <w:lang w:val="it-IT"/>
        </w:rPr>
      </w:pPr>
      <w:r w:rsidRPr="0093617A">
        <w:rPr>
          <w:lang w:val="it-IT"/>
        </w:rPr>
        <w:t>figlio devoto in Cristo Signore</w:t>
      </w:r>
    </w:p>
    <w:p w14:paraId="21E15F4C" w14:textId="77777777" w:rsidR="004A2392" w:rsidRPr="0093617A" w:rsidRDefault="004A2392" w:rsidP="004A2392">
      <w:pPr>
        <w:spacing w:line="276" w:lineRule="auto"/>
        <w:ind w:left="4536" w:firstLine="0"/>
        <w:jc w:val="center"/>
        <w:rPr>
          <w:lang w:val="it-IT"/>
        </w:rPr>
      </w:pPr>
    </w:p>
    <w:p w14:paraId="6D034995" w14:textId="77777777" w:rsidR="0093617A" w:rsidRPr="0093617A" w:rsidRDefault="0093617A" w:rsidP="004A2392">
      <w:pPr>
        <w:spacing w:line="276" w:lineRule="auto"/>
        <w:ind w:left="4536" w:firstLine="0"/>
        <w:jc w:val="center"/>
        <w:rPr>
          <w:lang w:val="it-IT"/>
        </w:rPr>
      </w:pPr>
    </w:p>
    <w:p w14:paraId="322ABF42" w14:textId="77777777" w:rsidR="0093617A" w:rsidRPr="0093617A" w:rsidRDefault="0093617A" w:rsidP="004A2392">
      <w:pPr>
        <w:spacing w:line="276" w:lineRule="auto"/>
        <w:ind w:left="4536" w:firstLine="0"/>
        <w:jc w:val="center"/>
        <w:rPr>
          <w:lang w:val="it-IT"/>
        </w:rPr>
      </w:pPr>
      <w:r w:rsidRPr="0093617A">
        <w:rPr>
          <w:lang w:val="it-IT"/>
        </w:rPr>
        <w:t>____________________________</w:t>
      </w:r>
    </w:p>
    <w:p w14:paraId="2CF810A2" w14:textId="77777777" w:rsidR="0093617A" w:rsidRDefault="0093617A" w:rsidP="0014241C">
      <w:pPr>
        <w:spacing w:line="276" w:lineRule="auto"/>
        <w:ind w:left="4536" w:firstLine="0"/>
        <w:jc w:val="center"/>
      </w:pPr>
      <w:r>
        <w:t>Mons. Giacinto Tavilla</w:t>
      </w:r>
    </w:p>
    <w:p w14:paraId="28903F92" w14:textId="43A2DF88" w:rsidR="00451381" w:rsidRDefault="0093617A" w:rsidP="0014241C">
      <w:pPr>
        <w:spacing w:line="276" w:lineRule="auto"/>
        <w:ind w:left="4536" w:firstLine="0"/>
        <w:jc w:val="center"/>
      </w:pPr>
      <w:proofErr w:type="spellStart"/>
      <w:r>
        <w:t>Postulatore</w:t>
      </w:r>
      <w:proofErr w:type="spellEnd"/>
    </w:p>
    <w:sectPr w:rsidR="00451381" w:rsidSect="00E73BE8">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valdi">
    <w:panose1 w:val="03020602050506090804"/>
    <w:charset w:val="00"/>
    <w:family w:val="script"/>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7A"/>
    <w:rsid w:val="0014241C"/>
    <w:rsid w:val="00184436"/>
    <w:rsid w:val="002D6448"/>
    <w:rsid w:val="003C35A6"/>
    <w:rsid w:val="00437CB1"/>
    <w:rsid w:val="00451381"/>
    <w:rsid w:val="004A2392"/>
    <w:rsid w:val="0054415D"/>
    <w:rsid w:val="00587D21"/>
    <w:rsid w:val="00893BA7"/>
    <w:rsid w:val="0093617A"/>
    <w:rsid w:val="00AD388E"/>
    <w:rsid w:val="00B15760"/>
    <w:rsid w:val="00B54E0F"/>
    <w:rsid w:val="00B730C9"/>
    <w:rsid w:val="00BA4F85"/>
    <w:rsid w:val="00BA69A2"/>
    <w:rsid w:val="00BC0388"/>
    <w:rsid w:val="00DB732F"/>
    <w:rsid w:val="00E44042"/>
    <w:rsid w:val="00E73BE8"/>
    <w:rsid w:val="00FE101C"/>
    <w:rsid w:val="00FF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1404"/>
  <w15:chartTrackingRefBased/>
  <w15:docId w15:val="{E82E1F58-D4D4-4303-B68F-1E24124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6"/>
        <w:lang w:val="en-US" w:eastAsia="en-US" w:bidi="ar-SA"/>
        <w14:ligatures w14:val="standardContextual"/>
      </w:rPr>
    </w:rPrDefault>
    <w:pPrDefault>
      <w:pPr>
        <w:spacing w:line="360" w:lineRule="auto"/>
        <w:ind w:firstLine="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4E0F"/>
  </w:style>
  <w:style w:type="paragraph" w:styleId="Titolo1">
    <w:name w:val="heading 1"/>
    <w:basedOn w:val="Normale"/>
    <w:next w:val="Normale"/>
    <w:link w:val="Titolo1Carattere"/>
    <w:uiPriority w:val="9"/>
    <w:qFormat/>
    <w:rsid w:val="00936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6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61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61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617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93617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617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93617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617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uiPriority w:val="99"/>
    <w:semiHidden/>
    <w:unhideWhenUsed/>
    <w:rsid w:val="00FF7C19"/>
    <w:pPr>
      <w:framePr w:w="7920" w:h="1980" w:hRule="exact" w:hSpace="180" w:wrap="auto" w:hAnchor="page" w:xAlign="center" w:yAlign="bottom"/>
      <w:spacing w:line="240" w:lineRule="auto"/>
      <w:ind w:left="2880"/>
    </w:pPr>
    <w:rPr>
      <w:rFonts w:eastAsiaTheme="majorEastAsia" w:cstheme="majorBidi"/>
      <w:kern w:val="0"/>
      <w:szCs w:val="24"/>
      <w14:ligatures w14:val="none"/>
    </w:rPr>
  </w:style>
  <w:style w:type="character" w:customStyle="1" w:styleId="Titolo1Carattere">
    <w:name w:val="Titolo 1 Carattere"/>
    <w:basedOn w:val="Carpredefinitoparagrafo"/>
    <w:link w:val="Titolo1"/>
    <w:uiPriority w:val="9"/>
    <w:rsid w:val="009361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361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3617A"/>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3617A"/>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93617A"/>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93617A"/>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93617A"/>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93617A"/>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93617A"/>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936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61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617A"/>
    <w:pPr>
      <w:numPr>
        <w:ilvl w:val="1"/>
      </w:numPr>
      <w:spacing w:after="160"/>
      <w:ind w:firstLine="288"/>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617A"/>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617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617A"/>
    <w:rPr>
      <w:i/>
      <w:iCs/>
      <w:color w:val="404040" w:themeColor="text1" w:themeTint="BF"/>
    </w:rPr>
  </w:style>
  <w:style w:type="paragraph" w:styleId="Paragrafoelenco">
    <w:name w:val="List Paragraph"/>
    <w:basedOn w:val="Normale"/>
    <w:uiPriority w:val="34"/>
    <w:qFormat/>
    <w:rsid w:val="0093617A"/>
    <w:pPr>
      <w:ind w:left="720"/>
      <w:contextualSpacing/>
    </w:pPr>
  </w:style>
  <w:style w:type="character" w:styleId="Enfasiintensa">
    <w:name w:val="Intense Emphasis"/>
    <w:basedOn w:val="Carpredefinitoparagrafo"/>
    <w:uiPriority w:val="21"/>
    <w:qFormat/>
    <w:rsid w:val="0093617A"/>
    <w:rPr>
      <w:i/>
      <w:iCs/>
      <w:color w:val="0F4761" w:themeColor="accent1" w:themeShade="BF"/>
    </w:rPr>
  </w:style>
  <w:style w:type="paragraph" w:styleId="Citazioneintensa">
    <w:name w:val="Intense Quote"/>
    <w:basedOn w:val="Normale"/>
    <w:next w:val="Normale"/>
    <w:link w:val="CitazioneintensaCarattere"/>
    <w:uiPriority w:val="30"/>
    <w:qFormat/>
    <w:rsid w:val="00936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3617A"/>
    <w:rPr>
      <w:i/>
      <w:iCs/>
      <w:color w:val="0F4761" w:themeColor="accent1" w:themeShade="BF"/>
    </w:rPr>
  </w:style>
  <w:style w:type="character" w:styleId="Riferimentointenso">
    <w:name w:val="Intense Reference"/>
    <w:basedOn w:val="Carpredefinitoparagrafo"/>
    <w:uiPriority w:val="32"/>
    <w:qFormat/>
    <w:rsid w:val="0093617A"/>
    <w:rPr>
      <w:b/>
      <w:bCs/>
      <w:smallCaps/>
      <w:color w:val="0F4761" w:themeColor="accent1" w:themeShade="BF"/>
      <w:spacing w:val="5"/>
    </w:rPr>
  </w:style>
  <w:style w:type="paragraph" w:styleId="Intestazione">
    <w:name w:val="header"/>
    <w:basedOn w:val="Normale"/>
    <w:link w:val="IntestazioneCarattere"/>
    <w:uiPriority w:val="99"/>
    <w:unhideWhenUsed/>
    <w:rsid w:val="00E73BE8"/>
    <w:pPr>
      <w:tabs>
        <w:tab w:val="center" w:pos="4819"/>
        <w:tab w:val="right" w:pos="9638"/>
      </w:tabs>
      <w:spacing w:line="240" w:lineRule="auto"/>
      <w:ind w:firstLine="0"/>
      <w:jc w:val="left"/>
    </w:pPr>
    <w:rPr>
      <w:rFonts w:asciiTheme="minorHAnsi" w:hAnsiTheme="minorHAnsi"/>
      <w:kern w:val="0"/>
      <w:sz w:val="22"/>
      <w:szCs w:val="22"/>
      <w:lang w:val="it-IT"/>
      <w14:ligatures w14:val="none"/>
    </w:rPr>
  </w:style>
  <w:style w:type="character" w:customStyle="1" w:styleId="IntestazioneCarattere">
    <w:name w:val="Intestazione Carattere"/>
    <w:basedOn w:val="Carpredefinitoparagrafo"/>
    <w:link w:val="Intestazione"/>
    <w:uiPriority w:val="99"/>
    <w:rsid w:val="00E73BE8"/>
    <w:rPr>
      <w:rFonts w:asciiTheme="minorHAnsi" w:hAnsiTheme="minorHAnsi"/>
      <w:kern w:val="0"/>
      <w:sz w:val="22"/>
      <w:szCs w:val="22"/>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5044</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Sarno</dc:creator>
  <cp:keywords/>
  <dc:description/>
  <cp:lastModifiedBy>Giò Tavilla</cp:lastModifiedBy>
  <cp:revision>2</cp:revision>
  <dcterms:created xsi:type="dcterms:W3CDTF">2025-12-23T19:40:00Z</dcterms:created>
  <dcterms:modified xsi:type="dcterms:W3CDTF">2025-12-23T19:40:00Z</dcterms:modified>
</cp:coreProperties>
</file>