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4E8" w:rsidRDefault="005E7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Comunicato n°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 w:rsidR="009E04E4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 del </w:t>
      </w:r>
      <w:r w:rsidR="009E04E4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26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.0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5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 xml:space="preserve">.2020, </w:t>
      </w:r>
      <w:r w:rsidR="00FE578D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9</w:t>
      </w:r>
      <w:r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:</w:t>
      </w:r>
      <w:r w:rsidR="009E04E4">
        <w:rPr>
          <w:rFonts w:ascii="Century Gothic" w:eastAsia="Century Gothic" w:hAnsi="Century Gothic" w:cs="Century Gothic"/>
          <w:b/>
          <w:color w:val="595959"/>
          <w:sz w:val="18"/>
          <w:szCs w:val="18"/>
        </w:rPr>
        <w:t>45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color w:val="595959"/>
          <w:sz w:val="18"/>
          <w:szCs w:val="18"/>
        </w:rPr>
        <w:t>For immediate release</w:t>
      </w: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9E04E4" w:rsidRDefault="009E04E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5E74E8" w:rsidRDefault="009E04E4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L’ARCIVESCOVO CELEBRA LA MESSA DEL CRISMA</w:t>
      </w:r>
    </w:p>
    <w:p w:rsidR="005E74E8" w:rsidRDefault="009E04E4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CON I SACERDOTI</w:t>
      </w:r>
    </w:p>
    <w:p w:rsidR="009E04E4" w:rsidRDefault="009E04E4" w:rsidP="009E04E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9E04E4" w:rsidRDefault="009E04E4" w:rsidP="009E04E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9E04E4" w:rsidRDefault="009E04E4" w:rsidP="009E04E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entury Gothic" w:eastAsia="Century Gothic" w:hAnsi="Century Gothic" w:cs="Century Gothic"/>
          <w:b/>
          <w:color w:val="FF0000"/>
          <w:sz w:val="20"/>
          <w:szCs w:val="20"/>
        </w:rPr>
      </w:pPr>
    </w:p>
    <w:p w:rsidR="009E04E4" w:rsidRPr="009E04E4" w:rsidRDefault="009E04E4" w:rsidP="009E04E4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Si avvisano i sigg. 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irettori 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esponsabili e </w:t>
      </w:r>
      <w:r>
        <w:rPr>
          <w:rFonts w:ascii="Century Gothic" w:eastAsia="Century Gothic" w:hAnsi="Century Gothic" w:cs="Century Gothic"/>
          <w:sz w:val="24"/>
          <w:szCs w:val="24"/>
        </w:rPr>
        <w:t>g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>iornalisti che giovedì 28 maggio, alle ore 17.30, nella Basilica Cattedrale di Messina, l’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>rcivescovo Giovanni Accolla presiederà la “Messa del Crisma”, durante la quale verranno benedetti gli Oli e i presbiteri rinnoveranno le promesse della loro ordinazione.</w:t>
      </w:r>
    </w:p>
    <w:p w:rsidR="009E04E4" w:rsidRPr="009E04E4" w:rsidRDefault="009E04E4" w:rsidP="009E04E4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9E04E4">
        <w:rPr>
          <w:rFonts w:ascii="Century Gothic" w:eastAsia="Century Gothic" w:hAnsi="Century Gothic" w:cs="Century Gothic"/>
          <w:sz w:val="24"/>
          <w:szCs w:val="24"/>
        </w:rPr>
        <w:t>Si tratta di un momento particolarmente importante per la Chiesa locale, chiamata a manifestare la bellezza della comunione in Cristo attorno al suo Pastore. La celebrazione si sarebbe dovuta svolgere al mattino del Giovedì Santo, ma era stata rinviata a motivo delle limitazioni legate alla pandemia in corso.</w:t>
      </w:r>
    </w:p>
    <w:p w:rsidR="009E04E4" w:rsidRDefault="009E04E4" w:rsidP="009E04E4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In ossequio alle disposizioni vigenti, alla “Messa del Crisma” parteciperanno, oltre al </w:t>
      </w:r>
      <w:r>
        <w:rPr>
          <w:rFonts w:ascii="Century Gothic" w:eastAsia="Century Gothic" w:hAnsi="Century Gothic" w:cs="Century Gothic"/>
          <w:sz w:val="24"/>
          <w:szCs w:val="24"/>
        </w:rPr>
        <w:t>v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escovo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usiliare e ai sacerdoti, solo una rappresentanza di diaconi, seminaristi, religiosi, religiose e fedeli laici. </w:t>
      </w:r>
    </w:p>
    <w:p w:rsidR="005E74E8" w:rsidRDefault="009E04E4" w:rsidP="009E04E4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9E04E4">
        <w:rPr>
          <w:rFonts w:ascii="Century Gothic" w:eastAsia="Century Gothic" w:hAnsi="Century Gothic" w:cs="Century Gothic"/>
          <w:sz w:val="24"/>
          <w:szCs w:val="24"/>
        </w:rPr>
        <w:t>Tutti coloro che non potranno essere presenti fisicamente, potranno unirsi spiritualmente attraverso la diretta della celebrazione che sarà trasmessa da RTP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(canali 17, 517 e 646), TCF (canale 113)</w:t>
      </w:r>
      <w:r w:rsidRPr="009E04E4">
        <w:rPr>
          <w:rFonts w:ascii="Century Gothic" w:eastAsia="Century Gothic" w:hAnsi="Century Gothic" w:cs="Century Gothic"/>
          <w:sz w:val="24"/>
          <w:szCs w:val="24"/>
        </w:rPr>
        <w:t xml:space="preserve"> e nei canali dell’Arcidiocesi.</w:t>
      </w: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B35A91" w:rsidRDefault="00B35A91" w:rsidP="00B35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5E74E8" w:rsidRDefault="007C3BEF">
      <w:pPr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Messina, </w:t>
      </w:r>
      <w:r w:rsidR="009E04E4">
        <w:rPr>
          <w:rFonts w:ascii="Century Gothic" w:eastAsia="Century Gothic" w:hAnsi="Century Gothic" w:cs="Century Gothic"/>
          <w:i/>
          <w:sz w:val="24"/>
          <w:szCs w:val="24"/>
        </w:rPr>
        <w:t>2</w:t>
      </w:r>
      <w:r w:rsidR="008C40FF">
        <w:rPr>
          <w:rFonts w:ascii="Century Gothic" w:eastAsia="Century Gothic" w:hAnsi="Century Gothic" w:cs="Century Gothic"/>
          <w:i/>
          <w:sz w:val="24"/>
          <w:szCs w:val="24"/>
        </w:rPr>
        <w:t>6</w:t>
      </w:r>
      <w:r w:rsidR="00FE578D">
        <w:rPr>
          <w:rFonts w:ascii="Century Gothic" w:eastAsia="Century Gothic" w:hAnsi="Century Gothic" w:cs="Century Gothic"/>
          <w:i/>
          <w:sz w:val="24"/>
          <w:szCs w:val="24"/>
        </w:rPr>
        <w:t xml:space="preserve"> maggio </w:t>
      </w:r>
      <w:r>
        <w:rPr>
          <w:rFonts w:ascii="Century Gothic" w:eastAsia="Century Gothic" w:hAnsi="Century Gothic" w:cs="Century Gothic"/>
          <w:i/>
          <w:sz w:val="24"/>
          <w:szCs w:val="24"/>
        </w:rPr>
        <w:t>2020</w:t>
      </w:r>
    </w:p>
    <w:p w:rsidR="005E74E8" w:rsidRDefault="005E74E8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FE578D" w:rsidRDefault="00FE578D">
      <w:pPr>
        <w:spacing w:after="0"/>
        <w:ind w:left="4320"/>
        <w:rPr>
          <w:rFonts w:ascii="Century Gothic" w:eastAsia="Century Gothic" w:hAnsi="Century Gothic" w:cs="Century Gothic"/>
          <w:i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###</w:t>
      </w:r>
    </w:p>
    <w:p w:rsidR="00FE578D" w:rsidRDefault="00FE5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5E7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Arcidiocesi di Messina – Lipari – S. Lucia del Mela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Ufficio Diocesano per le Comunicazioni Sociali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Direttore: don Piero Di Perri Santo</w:t>
      </w:r>
    </w:p>
    <w:p w:rsidR="005E74E8" w:rsidRDefault="007C3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Via Garibaldi, 67 –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5E74E8" w:rsidRDefault="007C3BEF" w:rsidP="008C4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Tel. 090.6684203 – Cell. 340.3549035 – E-mail </w:t>
      </w:r>
      <w:hyperlink r:id="rId9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ufficiocomunicazionisociali@diocesimessina.it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5E74E8">
      <w:headerReference w:type="first" r:id="rId10"/>
      <w:pgSz w:w="11906" w:h="16838"/>
      <w:pgMar w:top="1361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63F" w:rsidRDefault="000C363F">
      <w:pPr>
        <w:spacing w:after="0" w:line="240" w:lineRule="auto"/>
      </w:pPr>
      <w:r>
        <w:separator/>
      </w:r>
    </w:p>
  </w:endnote>
  <w:endnote w:type="continuationSeparator" w:id="0">
    <w:p w:rsidR="000C363F" w:rsidRDefault="000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63F" w:rsidRDefault="000C363F">
      <w:pPr>
        <w:spacing w:after="0" w:line="240" w:lineRule="auto"/>
      </w:pPr>
      <w:r>
        <w:separator/>
      </w:r>
    </w:p>
  </w:footnote>
  <w:footnote w:type="continuationSeparator" w:id="0">
    <w:p w:rsidR="000C363F" w:rsidRDefault="000C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4E8" w:rsidRDefault="007C3B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120130" cy="1075690"/>
          <wp:effectExtent l="0" t="0" r="0" b="0"/>
          <wp:wrapNone/>
          <wp:docPr id="3" name="image1.png" descr="Immagine che contiene coltello, uccell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coltello, uccell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A13"/>
    <w:multiLevelType w:val="multilevel"/>
    <w:tmpl w:val="51826766"/>
    <w:lvl w:ilvl="0">
      <w:start w:val="340"/>
      <w:numFmt w:val="bullet"/>
      <w:lvlText w:val="-"/>
      <w:lvlJc w:val="left"/>
      <w:pPr>
        <w:ind w:left="25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8"/>
    <w:rsid w:val="000C363F"/>
    <w:rsid w:val="00224EC8"/>
    <w:rsid w:val="00395A90"/>
    <w:rsid w:val="005E74E8"/>
    <w:rsid w:val="00686404"/>
    <w:rsid w:val="007C3BEF"/>
    <w:rsid w:val="008A18A6"/>
    <w:rsid w:val="008C40FF"/>
    <w:rsid w:val="009E04E4"/>
    <w:rsid w:val="00B35A91"/>
    <w:rsid w:val="00F64CE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CF69E"/>
  <w15:docId w15:val="{3A5307F8-C7F6-4E43-A757-7D783A9A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D29"/>
  </w:style>
  <w:style w:type="paragraph" w:styleId="Titolo1">
    <w:name w:val="heading 1"/>
    <w:basedOn w:val="Normale3"/>
    <w:next w:val="Normale3"/>
    <w:uiPriority w:val="9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3"/>
    <w:next w:val="Normale3"/>
    <w:uiPriority w:val="9"/>
    <w:semiHidden/>
    <w:unhideWhenUsed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uiPriority w:val="10"/>
    <w:qFormat/>
    <w:rsid w:val="006C6D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C6D29"/>
  </w:style>
  <w:style w:type="table" w:customStyle="1" w:styleId="TableNormal3">
    <w:name w:val="Table Normal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C6D29"/>
  </w:style>
  <w:style w:type="table" w:customStyle="1" w:styleId="TableNormal7">
    <w:name w:val="Table Normal7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C6D29"/>
  </w:style>
  <w:style w:type="table" w:customStyle="1" w:styleId="TableNormal6">
    <w:name w:val="Table Normal6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"/>
    <w:rsid w:val="006C6D29"/>
  </w:style>
  <w:style w:type="table" w:customStyle="1" w:styleId="TableNormal30">
    <w:name w:val="Table Normal3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6C6D29"/>
  </w:style>
  <w:style w:type="table" w:customStyle="1" w:styleId="TableNormal20">
    <w:name w:val="Table Normal2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6D29"/>
  </w:style>
  <w:style w:type="table" w:customStyle="1" w:styleId="TableNormal10">
    <w:name w:val="Table Normal1"/>
    <w:rsid w:val="006C6D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011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51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4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7A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87C"/>
    <w:rPr>
      <w:rFonts w:ascii="Times New Roman" w:hAnsi="Times New Roman" w:cs="Times New Roman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574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31"/>
  </w:style>
  <w:style w:type="paragraph" w:styleId="Pidipagina">
    <w:name w:val="footer"/>
    <w:basedOn w:val="Normale"/>
    <w:link w:val="PidipaginaCarattere"/>
    <w:uiPriority w:val="99"/>
    <w:unhideWhenUsed/>
    <w:rsid w:val="00CD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mess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comunicazionisociali@diocesimess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p4INH7OAuH70gk7Jdt3u6rweQ==">AMUW2mXDDTnRiczeanyuXR/R/oQ///8qbRG3HYm1VArcYQR/lKwz54UVTo+EOugAJy89DASGTmBBfAZPTbikyU6vx/tHW0ECC+DRLwednhKajOHgdSICsJg=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Di Perri</dc:creator>
  <cp:lastModifiedBy>Piero Di Perri Santo</cp:lastModifiedBy>
  <cp:revision>3</cp:revision>
  <dcterms:created xsi:type="dcterms:W3CDTF">2020-05-16T07:18:00Z</dcterms:created>
  <dcterms:modified xsi:type="dcterms:W3CDTF">2020-05-26T07:46:00Z</dcterms:modified>
</cp:coreProperties>
</file>